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0" w:rsidRDefault="008416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841670" w:rsidSect="00841670">
          <w:pgSz w:w="16839" w:h="11907" w:orient="landscape"/>
          <w:pgMar w:top="1440" w:right="1134" w:bottom="1440" w:left="1440" w:header="720" w:footer="720" w:gutter="0"/>
          <w:cols w:space="720"/>
        </w:sectPr>
      </w:pPr>
      <w:r w:rsidRPr="00841670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058275" cy="6333507"/>
            <wp:effectExtent l="19050" t="0" r="9525" b="0"/>
            <wp:docPr id="1" name="Рисунок 1" descr="C:\Users\8\Desktop\для И.М\IMG_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ля И.М\IMG_3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33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75" w:rsidRPr="00841670" w:rsidRDefault="00746B51" w:rsidP="008416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 предмету «Технология» для 8-го класса</w:t>
      </w:r>
    </w:p>
    <w:p w:rsidR="00DF2C75" w:rsidRPr="00841670" w:rsidRDefault="00746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«Технология» на 2020/21 учебный год для обучающихся 8-го класса МБОУ «</w:t>
      </w:r>
      <w:r w:rsid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ФГОС основного общего образования»;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 главного санитарного врача от 29.12.2010 № 189 «Об утверждении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учреждениях"»;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ПООП ООО,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одобренной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ФУМО по общему образованию; протокол от 08.04.2015 № 1/15, редакция протокола № 1/20 от 04.02.2020 ФУМО по общему образованию;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«Технология», утвержденных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28.02.2020 № МР-26/02вн;</w:t>
      </w:r>
    </w:p>
    <w:p w:rsidR="00DF2C75" w:rsidRPr="00841670" w:rsidRDefault="00746B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 </w:t>
      </w:r>
      <w:r w:rsidR="00841670" w:rsidRPr="0084167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="00841670" w:rsidRPr="0084167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2C75" w:rsidRPr="00841670" w:rsidRDefault="00746B5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УМК «Технология» для 8-го 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во исполнение пункта 1 Цели № 1 распоряжения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Согласно принятой концепции преподавания предметной области «Технология»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и личностный смысл. Разработка и реализация проекта в предметной области 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«Технология» связаны с исследовательской деятельностью и систематическим использованием фундаментального знания.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реализуется на основе УМК по предмету «Технология» для 8-го класса авторов В.М. Казакевича, Г.В. Пичугина, Г.Ю. Семенова и др.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Default="00746B5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Технология. 8–9 классы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 для общеобразовательных организаций / [В.М. Казакевич, Г.В. Пичугина, Г.Ю. Семенова и др.]; под ред. </w:t>
      </w:r>
      <w:r>
        <w:rPr>
          <w:rFonts w:hAnsi="Times New Roman" w:cs="Times New Roman"/>
          <w:color w:val="000000"/>
          <w:sz w:val="24"/>
          <w:szCs w:val="24"/>
        </w:rPr>
        <w:t xml:space="preserve">В.М. Казакевича. –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М.: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20</w:t>
      </w:r>
      <w:proofErr w:type="spellStart"/>
      <w:r w:rsidR="00BB05B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F2C75" w:rsidRPr="00841670" w:rsidRDefault="00746B5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Технология. Рабочие программы. Предметная линия учебников В.М. Казакевича и др.– 5–9 классы: учеб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организаций / В.М. Казакевич, Г.В. Пичугина, Г.Ю. Семенова. –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М.:Просвещение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20</w:t>
      </w:r>
      <w:r w:rsidR="00BB05B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. – 58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Default="00746B5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Технология. 8–9 классы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 для общеобразовательных организаций / [В.М. Казакевич, Г.В. Пичугина, Г.Ю. Семенова и др.]; под ред. </w:t>
      </w:r>
      <w:r>
        <w:rPr>
          <w:rFonts w:hAnsi="Times New Roman" w:cs="Times New Roman"/>
          <w:color w:val="000000"/>
          <w:sz w:val="24"/>
          <w:szCs w:val="24"/>
        </w:rPr>
        <w:t>В.М. Казакевича. – М.: Просвещение, 20</w:t>
      </w:r>
      <w:r w:rsidR="00BB05B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предназначена для реализации образовательного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Pr="00841670" w:rsidRDefault="00746B5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Московская электронная школа. Технология.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mos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city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projects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mesh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DF2C75" w:rsidRPr="00841670" w:rsidRDefault="00746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предмета «Технология» в учебном плане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планом </w:t>
      </w:r>
      <w:r w:rsidR="00841670" w:rsidRPr="0084167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841670">
        <w:rPr>
          <w:rFonts w:hAnsi="Times New Roman" w:cs="Times New Roman"/>
          <w:color w:val="000000"/>
          <w:sz w:val="24"/>
          <w:szCs w:val="24"/>
          <w:lang w:val="ru-RU"/>
        </w:rPr>
        <w:t>с.Кепервеем</w:t>
      </w:r>
      <w:proofErr w:type="spellEnd"/>
      <w:r w:rsidR="00841670"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2020/21 учебный год на изучение предмета «Технология» в 8-м классе отводится 2 часа в неделю/ 70 часов в год (из расчета на 35 учебных недель).</w:t>
      </w:r>
    </w:p>
    <w:p w:rsidR="00DF2C75" w:rsidRPr="00841670" w:rsidRDefault="00746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 курса «Технология» в 8-м классе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программы по предмету «Технология» нацелена на достижение учащимися предметных,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личностных результатов.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формировании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и требования индивидуализации обучения, в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курсивом), а также результаты, представленные в концепции преподавания предметной области «Технология».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Важнейшую группу образовательных результатов составляет полученный и осмысленный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 практической деятельности.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Согласно ФГОС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изучения технологии отражают:</w:t>
      </w:r>
    </w:p>
    <w:p w:rsidR="00DF2C75" w:rsidRPr="00841670" w:rsidRDefault="00746B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F2C75" w:rsidRPr="00841670" w:rsidRDefault="00746B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овладение обучающимися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F2C75" w:rsidRPr="00841670" w:rsidRDefault="00746B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DF2C75" w:rsidRPr="00841670" w:rsidRDefault="00746B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DF2C75" w:rsidRPr="00841670" w:rsidRDefault="00746B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F2C75" w:rsidRPr="00841670" w:rsidRDefault="00746B5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востребованности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Согласно концепции преподавания предметной области «Технология»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изучения технологии отражают:</w:t>
      </w:r>
    </w:p>
    <w:p w:rsidR="00DF2C75" w:rsidRPr="00841670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труду и навыки сотрудничества;</w:t>
      </w:r>
    </w:p>
    <w:p w:rsidR="00DF2C75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подходом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F2C75" w:rsidRPr="00841670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знакомство с жизненным циклом продукта и методами проектирования, решения изобретательских задач;</w:t>
      </w:r>
    </w:p>
    <w:p w:rsidR="00DF2C75" w:rsidRPr="00841670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DF2C75" w:rsidRPr="00841670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знакомство с региональным рынком труда и опыт профессионального самоопределения;</w:t>
      </w:r>
    </w:p>
    <w:p w:rsidR="00DF2C75" w:rsidRPr="00841670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овладение опытом конструирования и проектирования; навыками применения ИКТ в ходе учебной деятельности;</w:t>
      </w:r>
    </w:p>
    <w:p w:rsidR="00DF2C75" w:rsidRPr="00841670" w:rsidRDefault="00746B5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DF2C75" w:rsidRPr="00841670" w:rsidRDefault="00746B5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предметные результаты обучения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научатся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Pr="00841670" w:rsidRDefault="00746B5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DF2C75" w:rsidRPr="00841670" w:rsidRDefault="00746B5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рабочее место в соответствии с требованиями безопасности и правилами эксплуатации используемого оборудования и/или технологии, соблюдать правила безопасности и охраны труда при работе с оборудованием и/или технологией;</w:t>
      </w:r>
    </w:p>
    <w:p w:rsidR="00DF2C75" w:rsidRPr="00841670" w:rsidRDefault="00746B5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«техника», «технология», «технологический процесс», «технологическая операция» и адекватно использовать эти понятия;</w:t>
      </w:r>
    </w:p>
    <w:p w:rsidR="00DF2C75" w:rsidRPr="00841670" w:rsidRDefault="00746B5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технологии, уметь охарактеризовать ключевые предприятия и/или отрасли региона проживания;</w:t>
      </w:r>
    </w:p>
    <w:p w:rsidR="00DF2C75" w:rsidRPr="00841670" w:rsidRDefault="00746B5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называть предприятия региона проживания, работающие на основе современных производственных технологий;</w:t>
      </w:r>
    </w:p>
    <w:p w:rsidR="00DF2C75" w:rsidRPr="00841670" w:rsidRDefault="00746B5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характеристики современного рынка труда, описывать цикл жизни профессии, характеризует новые и умирающие профессии, в том числе на предприятиях региона проживания.</w:t>
      </w:r>
    </w:p>
    <w:p w:rsidR="00DF2C75" w:rsidRDefault="00746B5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описывать жизненный цикл технологии, приводя примеры;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объяснять простейший технологический процесс по технологической карте, в том числе характеризуя негативные эффекты;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оптимизации заданного способа (технологии) получения материального продукта на собственной практике;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перечислять и характеризовать виды технической и технологической документации;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описывать технологическое решение с помощью текста, эскизов, схем, чертежей;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составлять техническое задание, памятку, инструкцию, технологическую карту;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создавать модель, адекватную практической задаче;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проводить оценку и испытание полученного продукта;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конструирование и/или модификацию электрической цепи в соответствии с поставленной задачей;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производить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беспаечный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монтаж, механическая сборка) согласно схеме;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производить элементарную диагностику и выявление неисправностей технического устройства, созданного в рамках учебной деятельности;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производить настройку, наладку и контрольное тестирование технического устройства, созданного в рамках учебной деятельности;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различать типы автоматических и автоматизированных систем;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языков программирования, электронных компонентов, датчиков, приводов, микроконтроллеров и/или микроконтроллерных платформ и т. п.;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и принцип действия систем автономного управления;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назначение, функции датчиков и принципы их работы;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применять навыки алгоритмизации и программирования в соответствии с конкретной задачей и/или учебной ситуацией;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моделирования и/или конструирования движущейся модели и/или робототехнической системы и/или беспилотного аппарата;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(с использованием произвольно избранных источников информации);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отбирать материал в соответствии с техническим решением или по заданным критериям;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получения материалов с заданными свойствами;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наноматериалы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наноструктуры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нанокомпозиты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называть и характеризовать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геоинформатики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виртуальная и дополненная реальность и др.);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причины, перспективы и последствия развития техники и технологий на данном этапе технологического развития общества;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приводить произвольные примеры производственных технологий и технологий в сфере услуг;</w:t>
      </w:r>
    </w:p>
    <w:p w:rsidR="00DF2C75" w:rsidRPr="00841670" w:rsidRDefault="00746B5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пищевой промышленности (индустрии питания);</w:t>
      </w:r>
    </w:p>
    <w:p w:rsidR="00DF2C75" w:rsidRPr="00841670" w:rsidRDefault="00746B5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автоматизацию производства на примере региона проживания; профессии, обслуживающие автоматизированные производства; приводить произвольные примеры автоматизации в деятельности представителей различных профессий.</w:t>
      </w:r>
    </w:p>
    <w:p w:rsidR="00DF2C75" w:rsidRPr="00841670" w:rsidRDefault="00746B5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DF2C75" w:rsidRPr="00841670" w:rsidRDefault="00746B5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содержание понятий «проблема», «проект», «проблемное поле»;</w:t>
      </w:r>
    </w:p>
    <w:p w:rsidR="00DF2C75" w:rsidRPr="00841670" w:rsidRDefault="00746B5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DF2C75" w:rsidRPr="00841670" w:rsidRDefault="00746B5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презентации полученного продукта различным типам потребителей;</w:t>
      </w:r>
    </w:p>
    <w:p w:rsidR="00DF2C75" w:rsidRPr="00841670" w:rsidRDefault="00746B5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проектный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по алгоритму.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Pr="00841670" w:rsidRDefault="00746B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материальной и нематериальной сферы;</w:t>
      </w:r>
    </w:p>
    <w:p w:rsidR="00DF2C75" w:rsidRPr="00841670" w:rsidRDefault="00746B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DF2C75" w:rsidRPr="00841670" w:rsidRDefault="00746B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проводить оценку вероятных рисков применения перспективных технологий и последствий развития существующих технологий;</w:t>
      </w:r>
    </w:p>
    <w:p w:rsidR="00DF2C75" w:rsidRPr="00841670" w:rsidRDefault="00746B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оценивать коммерческий потенциал продукта и/или технологии;</w:t>
      </w:r>
    </w:p>
    <w:p w:rsidR="00DF2C75" w:rsidRDefault="00746B5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дизайн-мышления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F2C75" w:rsidRPr="00841670" w:rsidRDefault="00746B5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применять методы проектирования, конструирования, моделирования.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</w:t>
      </w:r>
      <w:proofErr w:type="spellStart"/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обучения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результатами изучения курса «Технологии» является формирование универсальных учебных действий (УУД).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УУД: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DF2C75" w:rsidRPr="00841670" w:rsidRDefault="00746B5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определять адекватные 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DF2C75" w:rsidRPr="00841670" w:rsidRDefault="00746B5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оценивать ресурсы, в том числе время и другие нематериальные ресурсы, собственные силы и способности,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DF2C75" w:rsidRDefault="00746B5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F2C75" w:rsidRPr="00841670" w:rsidRDefault="00746B5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осуществлять рефлексию по итогам изучения темы, выполнения проекта;</w:t>
      </w:r>
    </w:p>
    <w:p w:rsidR="00DF2C75" w:rsidRPr="00841670" w:rsidRDefault="00746B5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оценивать результаты своей работы на уроке с помощью освоенных на уроках методов,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и в условиях дистанционного обучения с использованием образовательных ресурсов.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Pr="00841670" w:rsidRDefault="00746B5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сопоставлять имеющиеся возможности и необходимые для достижения цели ресурсы.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УУД: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DF2C75" w:rsidRPr="00841670" w:rsidRDefault="00746B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информационный поиск материалов, представленных в разных формах, и отбирать ресурсы, соответствующие поставленной учебной задаче;</w:t>
      </w:r>
    </w:p>
    <w:p w:rsidR="00DF2C75" w:rsidRPr="00841670" w:rsidRDefault="00746B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искать и находить обобщенные способы решения задач;</w:t>
      </w:r>
    </w:p>
    <w:p w:rsidR="00DF2C75" w:rsidRPr="00841670" w:rsidRDefault="00746B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выполнять различные творческие работы по созданию оригинальных изделий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DF2C75" w:rsidRPr="00841670" w:rsidRDefault="00746B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занимать разные позиции в познавательной деятельности (формулировать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DF2C75" w:rsidRPr="00841670" w:rsidRDefault="00746B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 нормы культуры труда, правила безопасной работы;</w:t>
      </w:r>
    </w:p>
    <w:p w:rsidR="00DF2C75" w:rsidRPr="00841670" w:rsidRDefault="00746B5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работать с учебным материалом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интерактивного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видеоурока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Pr="00841670" w:rsidRDefault="00746B5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DF2C75" w:rsidRPr="00841670" w:rsidRDefault="00746B5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творческий подход к решению учебных и практических задач в процессе проектирования, моделирования изделия.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УУД: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DF2C75" w:rsidRPr="00841670" w:rsidRDefault="00746B5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деловую коммуникацию как со сверстниками, так и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DF2C75" w:rsidRPr="00841670" w:rsidRDefault="00746B5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2C75" w:rsidRDefault="00746B5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информационной безопасности.</w:t>
      </w:r>
    </w:p>
    <w:p w:rsidR="00DF2C75" w:rsidRDefault="00746B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личностные результаты обучения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 и творческая активность в области предметной технологической деятельности;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желание учиться и трудиться на производстве для удовлетворения текущих и перспективных потребностей;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трудолюбие и ответственность за качество своей деятельности;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умение пользоваться правилами научной организации умственного и физического труда;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умение планировать образовательную и профессиональную карьеру;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природным и хозяйственным ресурсам;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технико-технологическое и экономическое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использование при организации своей деятельности;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умение управлять своей познавательной деятельностью;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творческая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и познавательная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активность при выполнении творческих учебных проектов;</w:t>
      </w:r>
    </w:p>
    <w:p w:rsidR="00DF2C75" w:rsidRPr="00841670" w:rsidRDefault="00746B5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DF2C75" w:rsidRPr="00841670" w:rsidRDefault="00746B5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Обучающиеся получат возможность для формирования:</w:t>
      </w:r>
      <w:proofErr w:type="gramEnd"/>
    </w:p>
    <w:p w:rsidR="00DF2C75" w:rsidRPr="00841670" w:rsidRDefault="00746B5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умений самооценки своих возможностей при планировании своей профессиональной карьеры;</w:t>
      </w:r>
    </w:p>
    <w:p w:rsidR="00DF2C75" w:rsidRPr="00841670" w:rsidRDefault="00746B5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технико-технологического, системного и экономического мышления при выполнении практико-ориентированных работ;</w:t>
      </w:r>
    </w:p>
    <w:p w:rsidR="00DF2C75" w:rsidRPr="00841670" w:rsidRDefault="00746B5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целеустремленности при выполнении заданий,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образовательных ресурсов, размещенных в сети Интернет.</w:t>
      </w:r>
    </w:p>
    <w:p w:rsidR="00DF2C75" w:rsidRPr="00841670" w:rsidRDefault="00746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«Технология» в 8-м классе</w:t>
      </w:r>
    </w:p>
    <w:p w:rsidR="00DF2C75" w:rsidRPr="00841670" w:rsidRDefault="00DF2C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DF2C75" w:rsidRPr="00841670" w:rsidRDefault="00746B5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DF2C75" w:rsidRPr="00841670" w:rsidRDefault="00746B5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2C75" w:rsidRPr="00841670" w:rsidRDefault="00746B51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Изменена последовательность изучения отдельных модулей (при соблюдении условия: темы смежных модулей не обусловлены порядком изучения).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В урочное время деятельность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Методы и средства творческой и проектной деятельности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Понятие «дизайн». Художественное проектирование. Техническая эстетика.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Направления дизайна: промышленный дизайн, транспортный дизайн, ландшафтный дизайн, информационный дизайн, дизайн-проектирование программного обеспечения и т.д. Профессия «дизайнер».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Методы дизайна. Метод перестановки компонентов проектирования объекта. Метод проектирования в воображаемых условиях. Метод разложения дизайнерской задачи на самостоятельные фрагментарные действия (метод декомпозиции). Метод прямых заимствований. Метод приписывания создаваемому объекту необычных для него свойств. Метод фантастических предположений.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Метод мозгового штурма при создании инноваций.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Разработка и выполнение проекта (дизайн интерьера, сувенир, бытовой предмет, предмет гардероба и т. д.).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 производства. Продукт труда и контроль качества производства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Продукт труда и его потребительская стоимость. Средства производства (оборотные и основные).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Предметы потребления: предметы одноразового пользования и предметы длительного пользования.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Стандарты производства продуктов труда.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Понятие «стандарт».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контроля.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Эталоны контроля качества продуктов труда. Понятие «эталон». Эталоны массы и длины.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Профессии «менеджер по качеству», «контролер отдела технического контроля».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Измерительные приборы и контроль стандартизированных характеристик продуктов труда.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Контроль линейных размеров. Контроль массы. Контроль электрических величин. Контроль расхода жидкостей и газов.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Классификация технологий по уровню технического оснащения производства: технологии ручного труда, механизированные, автоматизированные и роботизированные. Робот, манипулятор, автоматизированная линия.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Технологии отраслевые. Технологии по подклассам отраслей производства.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Технологии материального и цифрового производства. Технологии добычи сырья и получения материалов для производства продуктов труда. Технологии обработки материалов. Технологии сборки. Технологии отделки. Технологии упаковки готового продукта труда.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Технологии сельскохозяйственного производства и земледелия. Растениеводство: отрасли и технологии. Животноводство: отрасли и виды технологий.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Перспективные технологии. Основы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нанотехнологий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. Новые производственные технологии. Сквозные цифровые технологии и сфера их применения.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Новые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Сфера применения новых материалов.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Техника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Потребности и перемещение людей и грузов, потребительские функции транспорта. Виды транспорта, история развития транспорта. Влияние транспорта на окружающую среду. Безопасность транспорта и перевозимых грузов. Транспортная логистика. Транспортные средства на производстве.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12 часов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Термическая обработка материалов. Виды термической обработки.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Плавление материалов и отливка изделий. Самородные металлы. Руда. Литье: литье в изложницу; литье в кокиль; литье в разовые формы; литье по выплавляемым моделям. Профессии «литейщик» и «модельщик».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Пайка металлов. Основы пайки (пайка, лужение, флюс, припой). Технология пайки.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Сварка материалов. Технологии сварки: сварка плавлением, сварка давлением, термомеханическая сварка.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Закалка материалов. Закалка в одном охладителе. Прерывистая закалка в двух средах. Струйчатая закалка. Лазерная закалка.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Электроискровая обработка материалов.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Электрохимическая обработка металлов: химическая эрозия металла, анодное растворение.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обработки и использования пищевых продуктов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Мясо птицы. Пищевая ценность. Механическая кулинарная обработка.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Мясо животных. Ткани мяса (мышечная, жировая, соединительная, костная). Классификация мяса по виду (говядина, свинина, баранина, мясо кролика, конина, мясо диких животных). Классификация мяса по термическому состоянию (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остывшее</w:t>
      </w:r>
      <w:proofErr w:type="gram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охлажденное, замороженное). Субпродукты.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Требования к качеству мяса. Органолептическая оценка качества мяса. Термическая обработка мяса.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Биотехнологии. Микроорганизмы, их строение и значение для человека. Бактерии и вирусы. Сфера применения биотехнологий. Биотехнологии в обработке пищевых продуктов.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«Автоматизированные системы» – 16 часов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Автоматизированные системы. Типы автоматизированных систем. Сферы применения автоматизированных систем в промышленности, сельском хозяйстве, строительстве, сфере услуг. Информационные системы управления.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Станки с числовым программным управлением. Виды станков с ЧПУ. Органы управления технологическими машинами. Системы управления. Автоматическое управление устройствами и машинами. Принцип разомкнутого управления. Принцип управления по отклонению. Принцип управления по возмущению. Принцип комбинированного управления.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Технологические операции, выполняемые на станках с ЧПУ. Основы резания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конструкционых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материалов. Технологии работы на станках с ЧПУ. Работа с графическими редакторами и программами преобразования модели в управляющий код. Настройка режимов выполнения технологических операций (фрезерования, гравировки, резки).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элементы автоматики (датчики, усилители сигналов, </w:t>
      </w:r>
      <w:proofErr w:type="spell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командоаппараты</w:t>
      </w:r>
      <w:proofErr w:type="spellEnd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, предохранители, контрольно-измерительные приборы, автоматические устройства).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Автоматизация производства. Частичная автоматизация, комплексная автоматизация, полная автоматизация производства. Гибкие производственные модули и системы.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12 часов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Средства автоматизированного проектирования (САПР).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Проецирование. Виды проецирования. Проецирование геометрических фигур.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Прямоугольное проецирование. Проецирование детали в трех плоскостях (проекциях). Построение чертежа в трех видах в САПР.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 xml:space="preserve">Аксонометрические проекции и способы их построения в САПР. Построение аксонометрической проекции, имеющей поверхности вращения. Конструирование изделия в САПР. </w:t>
      </w:r>
      <w:proofErr w:type="gramStart"/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Выполнение практический работы в САПР.</w:t>
      </w:r>
      <w:proofErr w:type="gramEnd"/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макетирование» – 8 часов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«Умный дом» как технология и инженерная система. Конструктивные элементы и инженерные системы «умного дома». Система автономного управления «умного дома». Постановка задач по разработке модели «умного дома».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Планирование помещений «умного дома» с учетом принципов эргономики и дизайна. Освещение и отопление жилого помещения. Моделирование элементов интерьера жилых и хозяйственных помещений «умного дома». Размещение элементов обслуживания и управления: датчиков, исполнительных механизмов, микроконтроллера, источников питания, соединительных проводов (шлейфов), осветительных и отопительных приборов. Моделирование конструкционных элементов (каркас внешних стен, перекрытий и пр.).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Печать конструктивных элементов «умного дома». Выбор материала. Настройка параметров режима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-печати. Печать конструктивных элементов. Контроль качества и обработка конструктивных элементов. Сборка конструкции.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Планирование проекта по созданию «умного дома».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8 часов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Промышленная робототехника. Классификация промышленных роботов. Сфера применения промышленных роботов. Современные производственные технологии, использующие промышленных роботов и роботизированные линии (модули).</w:t>
      </w:r>
    </w:p>
    <w:p w:rsidR="00DF2C75" w:rsidRPr="00841670" w:rsidRDefault="00746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color w:val="000000"/>
          <w:sz w:val="24"/>
          <w:szCs w:val="24"/>
          <w:lang w:val="ru-RU"/>
        </w:rPr>
        <w:t>Роботы-манипуляторы, их назначение, функции и принципы работы. Анализ модели простого робота-манипулятора. Конструирование и моделирование манипуляционного робота. Сборка модели. Программирование робота-манипулятора в соответствии с заданными задачами. Оценка и испытание модели робота-манипулятора.</w:t>
      </w:r>
    </w:p>
    <w:p w:rsidR="00DF2C75" w:rsidRPr="00841670" w:rsidRDefault="00746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по курсу «Технология» в 8-м классе</w:t>
      </w:r>
    </w:p>
    <w:p w:rsidR="00DF2C75" w:rsidRPr="00841670" w:rsidRDefault="00746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часа в неделю, 70 часов в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7"/>
        <w:gridCol w:w="6381"/>
        <w:gridCol w:w="1809"/>
      </w:tblGrid>
      <w:tr w:rsidR="00DF2C75" w:rsidRPr="00BB05BD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DF2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 часов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 «дизайн». Техническая эстетика. Методы дизайна.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 проектирования в воображаемых условиях.</w:t>
            </w:r>
          </w:p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для воображаемого заказчика. Определение решаемой проблемы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дизайна. Метод перестановки компонентов проектирования объекта. Метод фантастических предположений.</w:t>
            </w:r>
          </w:p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 проекта. Проектирование изделия для воображаемого заказчика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 труда и его </w:t>
            </w:r>
            <w:proofErr w:type="gramStart"/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потребительские</w:t>
            </w:r>
            <w:proofErr w:type="gramEnd"/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стоимость. Стандарты производства продуктов труда. Эталоны контроля качества продуктов труда.</w:t>
            </w:r>
          </w:p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«Измерительные приборы и их характеристики»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современных и перспективных технологий. Технологии материального и цифрового производства.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технологий производства своего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сельскохозяйственного производства и земледелия. Проектная работа «Востребованные профессии материального производства своего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11–12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материалы, меняющие мир. Виды и сфера применения современных материалов.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современных материалов»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13–14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 средства. Виды и назначение транспорта. Проектная работа «Транспортные средства на производстве»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DF2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термической обработки материалов, их виды и сфера применения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Сварка и пайка металлов. Виды сварки. Практическая работа «Соединение проводов пайкой»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Микроорганизмы, их строение и значение для человека. Биотехнологии и сфера их применение.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биотехнологий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обработке пищевых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20–21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 птицы. Мясо животных. Пищевая ценность. Механическая кулинарная обработка. Классификация мяса.</w:t>
            </w:r>
          </w:p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«Органолептическая оценка качества мяса»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23–24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термической обработки мяса. Блюда из мяса. «Практическая работа «Составление технологической карты блюда из мяса»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25–26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DF2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«Автоматизированные системы»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F2C75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27–28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системы. Типы автоматизированных систем. Сферы применения (промышленность, сфера услуг, строительство, сельское хозяйство)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29–30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 с ЧПУ. Системы управления станками с ЧПУ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31–32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Станочные технологические операции. Основы резания конструкционных материалов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33–34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фрезерно-гравировальном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35–36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на фрезерно-гравировальном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37–38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на лазерно-гравировальном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39–40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на лазерно-гравировальном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41–42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Гибкие производственные модули. </w:t>
            </w:r>
            <w:proofErr w:type="spellStart"/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Мехатронные</w:t>
            </w:r>
            <w:proofErr w:type="spellEnd"/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DF2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«Компьютерная графика, черчение»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43–44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Проецирование. Способы проецирования. Прямоугольное проецирование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45–46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Проецирование на три плоскости проекций. Расположение видов на чертежах. Местные виды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47–48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Аксонометрические проекции. Получение и построение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49–50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Аксонометрические проекции. Построение чертежа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51–52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53–54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DF2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84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84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84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55–56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«Умный дом»: технологии и системы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57–58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Планировка «умного дома»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59–60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 конструкционных элементов «умного дома»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61–62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конструктивных элементов «умного дома»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DF2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63–64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 робототехника. Виды и функции промышленных роботов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65–66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Манипуляционные роботы. Сборка конструкции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67–68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Pr="00841670" w:rsidRDefault="0074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робота-манипулятора. Испытание модели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Pr="00841670" w:rsidRDefault="00DF2C75">
            <w:pPr>
              <w:rPr>
                <w:lang w:val="ru-RU"/>
              </w:rPr>
            </w:pPr>
          </w:p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69–70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DF2C75"/>
          <w:p w:rsidR="00DF2C75" w:rsidRDefault="0074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C75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DF2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C75" w:rsidRDefault="00746B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C75" w:rsidRDefault="00746B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746B51" w:rsidRDefault="00746B51"/>
    <w:sectPr w:rsidR="00746B51" w:rsidSect="00841670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E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66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E2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36B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E6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40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94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E1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63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E6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F20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72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B5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F3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02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96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975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10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41B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962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27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87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16"/>
  </w:num>
  <w:num w:numId="8">
    <w:abstractNumId w:val="14"/>
  </w:num>
  <w:num w:numId="9">
    <w:abstractNumId w:val="19"/>
  </w:num>
  <w:num w:numId="10">
    <w:abstractNumId w:val="9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  <w:num w:numId="20">
    <w:abstractNumId w:val="20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46B51"/>
    <w:rsid w:val="00841670"/>
    <w:rsid w:val="00B73A5A"/>
    <w:rsid w:val="00BB05BD"/>
    <w:rsid w:val="00DF2C75"/>
    <w:rsid w:val="00E438A1"/>
    <w:rsid w:val="00F01E19"/>
    <w:rsid w:val="00F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16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4652</Words>
  <Characters>26518</Characters>
  <Application>Microsoft Office Word</Application>
  <DocSecurity>0</DocSecurity>
  <Lines>220</Lines>
  <Paragraphs>62</Paragraphs>
  <ScaleCrop>false</ScaleCrop>
  <Company/>
  <LinksUpToDate>false</LinksUpToDate>
  <CharactersWithSpaces>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8</cp:lastModifiedBy>
  <cp:revision>4</cp:revision>
  <dcterms:created xsi:type="dcterms:W3CDTF">2011-11-02T04:15:00Z</dcterms:created>
  <dcterms:modified xsi:type="dcterms:W3CDTF">2021-04-27T05:15:00Z</dcterms:modified>
</cp:coreProperties>
</file>