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A" w:rsidRDefault="00B267B3" w:rsidP="00893B9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 w:bidi="ar-SA"/>
        </w:rPr>
        <w:drawing>
          <wp:inline distT="0" distB="0" distL="0" distR="0">
            <wp:extent cx="8260663" cy="5840061"/>
            <wp:effectExtent l="19050" t="0" r="7037" b="0"/>
            <wp:docPr id="1" name="Рисунок 1" descr="C:\Users\История\Desktop\Сайт ремонт\РАБОЧИЕ ПРОГРАММЫ ПО ПРЕДМЕТАМ\от Н.Г.Фазыловой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от Н.Г.Фазыловой\img3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198" cy="5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9A" w:rsidRDefault="00893B9A" w:rsidP="00893B9A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893B9A" w:rsidRDefault="00893B9A" w:rsidP="00893B9A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93B9A" w:rsidRDefault="00D012E2" w:rsidP="00893B9A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Адаптированн</w:t>
      </w:r>
      <w:r w:rsidR="00893B9A" w:rsidRPr="00B73C9B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я ра</w:t>
      </w:r>
      <w:r w:rsidR="00893B9A" w:rsidRPr="00B73C9B">
        <w:rPr>
          <w:rFonts w:ascii="Times New Roman" w:hAnsi="Times New Roman" w:cs="Times New Roman"/>
          <w:sz w:val="22"/>
          <w:szCs w:val="22"/>
        </w:rPr>
        <w:t xml:space="preserve">бочая программа учебного предмета «Геометрия» для 8 класса   разработана на основе  Федерального государственного образовательного стандарта основного общего образования,  утвержденная Министерством образования и науки  от 17.12.2010г. № 1897, Приказов Минобрнауки России от 29.12.2014 </w:t>
      </w:r>
      <w:hyperlink r:id="rId6" w:history="1">
        <w:r w:rsidR="00893B9A" w:rsidRPr="00B73C9B">
          <w:rPr>
            <w:rStyle w:val="a3"/>
            <w:rFonts w:ascii="Times New Roman" w:hAnsi="Times New Roman" w:cs="Times New Roman"/>
            <w:sz w:val="22"/>
            <w:szCs w:val="22"/>
          </w:rPr>
          <w:t>N 1644</w:t>
        </w:r>
      </w:hyperlink>
      <w:r w:rsidR="00893B9A" w:rsidRPr="00B73C9B">
        <w:rPr>
          <w:rFonts w:ascii="Times New Roman" w:hAnsi="Times New Roman" w:cs="Times New Roman"/>
          <w:sz w:val="22"/>
          <w:szCs w:val="22"/>
        </w:rPr>
        <w:t xml:space="preserve">, от 31.12.2015 </w:t>
      </w:r>
      <w:hyperlink r:id="rId7" w:history="1">
        <w:r w:rsidR="00893B9A" w:rsidRPr="00B73C9B">
          <w:rPr>
            <w:rStyle w:val="a3"/>
            <w:rFonts w:ascii="Times New Roman" w:hAnsi="Times New Roman" w:cs="Times New Roman"/>
            <w:sz w:val="22"/>
            <w:szCs w:val="22"/>
          </w:rPr>
          <w:t>N 1577</w:t>
        </w:r>
      </w:hyperlink>
      <w:r w:rsidR="00893B9A" w:rsidRPr="00B73C9B">
        <w:rPr>
          <w:rFonts w:ascii="Times New Roman" w:hAnsi="Times New Roman" w:cs="Times New Roman"/>
          <w:sz w:val="22"/>
          <w:szCs w:val="22"/>
        </w:rPr>
        <w:t xml:space="preserve">  «О внесении изменений в ФГОС ООО от  17 декабря 2010 г. N 1897»,  </w:t>
      </w:r>
      <w:r w:rsidR="00893B9A" w:rsidRPr="00B73C9B">
        <w:rPr>
          <w:rFonts w:ascii="Times New Roman" w:eastAsia="NewtonCSanPin-Bold" w:hAnsi="Times New Roman" w:cs="Times New Roman"/>
          <w:sz w:val="22"/>
          <w:szCs w:val="22"/>
          <w:u w:val="single"/>
        </w:rPr>
        <w:t>Геометрия.</w:t>
      </w:r>
      <w:proofErr w:type="gramEnd"/>
      <w:r w:rsidR="00893B9A" w:rsidRPr="00B73C9B">
        <w:rPr>
          <w:rFonts w:ascii="Times New Roman" w:eastAsia="NewtonCSanPin-Bold" w:hAnsi="Times New Roman" w:cs="Times New Roman"/>
          <w:b/>
          <w:bCs/>
          <w:sz w:val="22"/>
          <w:szCs w:val="22"/>
          <w:u w:val="single"/>
        </w:rPr>
        <w:t xml:space="preserve"> </w:t>
      </w:r>
      <w:r w:rsidR="00893B9A" w:rsidRPr="00B73C9B">
        <w:rPr>
          <w:rFonts w:ascii="Times New Roman" w:eastAsia="NewtonCSanPin-Regular" w:hAnsi="Times New Roman" w:cs="Times New Roman"/>
          <w:sz w:val="22"/>
          <w:szCs w:val="22"/>
          <w:u w:val="single"/>
        </w:rPr>
        <w:t xml:space="preserve">Сборник рабочих программ. 7—9 классы : </w:t>
      </w:r>
      <w:proofErr w:type="spellStart"/>
      <w:r w:rsidR="00893B9A" w:rsidRPr="00B73C9B">
        <w:rPr>
          <w:rFonts w:ascii="Times New Roman" w:eastAsia="NewtonCSanPin-Regular" w:hAnsi="Times New Roman" w:cs="Times New Roman"/>
          <w:sz w:val="22"/>
          <w:szCs w:val="22"/>
          <w:u w:val="single"/>
        </w:rPr>
        <w:t>учеб</w:t>
      </w:r>
      <w:proofErr w:type="gramStart"/>
      <w:r w:rsidR="00893B9A" w:rsidRPr="00B73C9B">
        <w:rPr>
          <w:rFonts w:ascii="Times New Roman" w:eastAsia="NewtonCSanPin-Regular" w:hAnsi="Times New Roman" w:cs="Times New Roman"/>
          <w:sz w:val="22"/>
          <w:szCs w:val="22"/>
          <w:u w:val="single"/>
        </w:rPr>
        <w:t>.</w:t>
      </w:r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п</w:t>
      </w:r>
      <w:proofErr w:type="gramEnd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особие</w:t>
      </w:r>
      <w:proofErr w:type="spellEnd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 xml:space="preserve"> для </w:t>
      </w:r>
      <w:proofErr w:type="spellStart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общеобразоват</w:t>
      </w:r>
      <w:proofErr w:type="spellEnd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 xml:space="preserve">. организаций / [сост. Т. А. </w:t>
      </w:r>
      <w:proofErr w:type="spellStart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Бурмистрова</w:t>
      </w:r>
      <w:proofErr w:type="spellEnd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 xml:space="preserve">]. — 4-е изд., </w:t>
      </w:r>
      <w:proofErr w:type="spellStart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перераб</w:t>
      </w:r>
      <w:proofErr w:type="spellEnd"/>
      <w:r w:rsidR="00893B9A" w:rsidRPr="00B73C9B">
        <w:rPr>
          <w:rFonts w:ascii="Times New Roman" w:eastAsia="NewtonCSanPin-Regular" w:hAnsi="Times New Roman" w:cs="Times New Roman"/>
          <w:sz w:val="22"/>
          <w:szCs w:val="22"/>
        </w:rPr>
        <w:t>. — М. : Просвещение, 2018</w:t>
      </w:r>
      <w:r w:rsidR="00893B9A">
        <w:rPr>
          <w:rFonts w:ascii="Times New Roman" w:eastAsia="NewtonCSanPin-Regular" w:hAnsi="Times New Roman" w:cs="Times New Roman"/>
          <w:sz w:val="24"/>
        </w:rPr>
        <w:t xml:space="preserve"> и учебника для общеобразовательных учреждений Геометрия. 7-9 классы: учеб</w:t>
      </w:r>
      <w:proofErr w:type="gramStart"/>
      <w:r w:rsidR="00893B9A">
        <w:rPr>
          <w:rFonts w:ascii="Times New Roman" w:eastAsia="NewtonCSanPin-Regular" w:hAnsi="Times New Roman" w:cs="Times New Roman"/>
          <w:sz w:val="24"/>
        </w:rPr>
        <w:t>.</w:t>
      </w:r>
      <w:proofErr w:type="gramEnd"/>
      <w:r w:rsidR="00893B9A">
        <w:rPr>
          <w:rFonts w:ascii="Times New Roman" w:eastAsia="NewtonCSanPin-Regular" w:hAnsi="Times New Roman" w:cs="Times New Roman"/>
          <w:sz w:val="24"/>
        </w:rPr>
        <w:t xml:space="preserve"> </w:t>
      </w:r>
      <w:proofErr w:type="gramStart"/>
      <w:r w:rsidR="00893B9A">
        <w:rPr>
          <w:rFonts w:ascii="Times New Roman" w:eastAsia="NewtonCSanPin-Regular" w:hAnsi="Times New Roman" w:cs="Times New Roman"/>
          <w:sz w:val="24"/>
        </w:rPr>
        <w:t>д</w:t>
      </w:r>
      <w:proofErr w:type="gramEnd"/>
      <w:r w:rsidR="00893B9A">
        <w:rPr>
          <w:rFonts w:ascii="Times New Roman" w:eastAsia="NewtonCSanPin-Regular" w:hAnsi="Times New Roman" w:cs="Times New Roman"/>
          <w:sz w:val="24"/>
        </w:rPr>
        <w:t xml:space="preserve">ля </w:t>
      </w:r>
      <w:proofErr w:type="spellStart"/>
      <w:r w:rsidR="00893B9A">
        <w:rPr>
          <w:rFonts w:ascii="Times New Roman" w:eastAsia="NewtonCSanPin-Regular" w:hAnsi="Times New Roman" w:cs="Times New Roman"/>
          <w:sz w:val="24"/>
        </w:rPr>
        <w:t>общеобразоват</w:t>
      </w:r>
      <w:proofErr w:type="spellEnd"/>
      <w:r w:rsidR="00893B9A">
        <w:rPr>
          <w:rFonts w:ascii="Times New Roman" w:eastAsia="NewtonCSanPin-Regular" w:hAnsi="Times New Roman" w:cs="Times New Roman"/>
          <w:sz w:val="24"/>
        </w:rPr>
        <w:t>. организаций с прил. на электрон. носителе   / [</w:t>
      </w:r>
      <w:proofErr w:type="spellStart"/>
      <w:r w:rsidR="00893B9A">
        <w:rPr>
          <w:rFonts w:ascii="Times New Roman" w:eastAsia="NewtonCSanPin-Regular" w:hAnsi="Times New Roman" w:cs="Times New Roman"/>
          <w:sz w:val="24"/>
        </w:rPr>
        <w:t>Л.С.Атанасян</w:t>
      </w:r>
      <w:proofErr w:type="spellEnd"/>
      <w:r w:rsidR="00893B9A">
        <w:rPr>
          <w:rFonts w:ascii="Times New Roman" w:eastAsia="NewtonCSanPin-Regular" w:hAnsi="Times New Roman" w:cs="Times New Roman"/>
          <w:sz w:val="24"/>
        </w:rPr>
        <w:t xml:space="preserve">, В.Ф.Бутузов, С.Б.Кадомцев и др.]. - 3-е изд. - М.: Просвещение, 2014, </w:t>
      </w:r>
      <w:r w:rsidR="00893B9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>федерального базисного учебного плана;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 xml:space="preserve">  регионального учебного плана;        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>ООП ООО  МБОУ «Школы – интернат с. Кепервеем»;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>Учебного  плана МБОУ «Школы – интернат с. Кепервеем»  на 2020 - 2021 учебный год;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>Годового календарного графика МБОУ «Школы – интернат с. Кепервеем» на 2020 - 2021 учебный год;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 xml:space="preserve">Программы формирования  социально </w:t>
      </w:r>
      <w:proofErr w:type="gramStart"/>
      <w:r w:rsidRPr="00B73C9B">
        <w:rPr>
          <w:szCs w:val="20"/>
        </w:rPr>
        <w:t>–э</w:t>
      </w:r>
      <w:proofErr w:type="gramEnd"/>
      <w:r w:rsidRPr="00B73C9B">
        <w:rPr>
          <w:szCs w:val="20"/>
        </w:rPr>
        <w:t>кономических  учебных действий;</w:t>
      </w:r>
    </w:p>
    <w:p w:rsidR="00893B9A" w:rsidRPr="00B73C9B" w:rsidRDefault="00893B9A" w:rsidP="00893B9A">
      <w:pPr>
        <w:widowControl/>
        <w:numPr>
          <w:ilvl w:val="0"/>
          <w:numId w:val="1"/>
        </w:numPr>
        <w:suppressAutoHyphens w:val="0"/>
        <w:ind w:left="0"/>
        <w:jc w:val="both"/>
        <w:rPr>
          <w:szCs w:val="20"/>
        </w:rPr>
      </w:pPr>
      <w:r w:rsidRPr="00B73C9B">
        <w:rPr>
          <w:szCs w:val="20"/>
        </w:rPr>
        <w:t xml:space="preserve">Положения о рабочей программе учебных курсов, предметов, дисциплин (модулей), утвержденных  педсоветом МБОУ «Школы – интернат с. Кепервеем»;    </w:t>
      </w:r>
    </w:p>
    <w:p w:rsidR="00893B9A" w:rsidRPr="00B73C9B" w:rsidRDefault="00893B9A" w:rsidP="00893B9A">
      <w:pPr>
        <w:tabs>
          <w:tab w:val="left" w:pos="851"/>
        </w:tabs>
        <w:jc w:val="both"/>
        <w:rPr>
          <w:szCs w:val="20"/>
        </w:rPr>
      </w:pPr>
      <w:r w:rsidRPr="00B73C9B">
        <w:rPr>
          <w:szCs w:val="20"/>
        </w:rP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</w:t>
      </w:r>
    </w:p>
    <w:p w:rsidR="00893B9A" w:rsidRDefault="00893B9A" w:rsidP="00893B9A">
      <w:pPr>
        <w:ind w:firstLine="567"/>
        <w:jc w:val="both"/>
      </w:pPr>
    </w:p>
    <w:p w:rsidR="00893B9A" w:rsidRDefault="00893B9A" w:rsidP="00893B9A">
      <w:pPr>
        <w:ind w:firstLine="567"/>
        <w:jc w:val="both"/>
        <w:rPr>
          <w:rFonts w:ascii="Times New Roman" w:eastAsia="NewtonCSanPin-Regular" w:hAnsi="Times New Roman" w:cs="Times New Roman"/>
          <w:sz w:val="24"/>
        </w:rPr>
      </w:pPr>
    </w:p>
    <w:p w:rsidR="00893B9A" w:rsidRDefault="00893B9A" w:rsidP="00893B9A">
      <w:pPr>
        <w:tabs>
          <w:tab w:val="left" w:pos="3037"/>
        </w:tabs>
        <w:ind w:firstLine="567"/>
        <w:jc w:val="both"/>
      </w:pPr>
      <w:r>
        <w:rPr>
          <w:rFonts w:ascii="Times New Roman" w:hAnsi="Times New Roman" w:cs="Times New Roman"/>
          <w:sz w:val="24"/>
        </w:rPr>
        <w:t>Цели изучения:  развитие у учащихся  пространственного воображения и логического</w:t>
      </w:r>
      <w:r>
        <w:rPr>
          <w:rFonts w:ascii="Times New Roman" w:eastAsia="Calibri" w:hAnsi="Times New Roman" w:cs="Times New Roman"/>
          <w:sz w:val="24"/>
        </w:rPr>
        <w:t xml:space="preserve">  мышления путём систематического изучения свойств геометрических фигур на плоскости  и применения этих свой</w:t>
      </w:r>
      <w:proofErr w:type="gramStart"/>
      <w:r>
        <w:rPr>
          <w:rFonts w:ascii="Times New Roman" w:eastAsia="Calibri" w:hAnsi="Times New Roman" w:cs="Times New Roman"/>
          <w:sz w:val="24"/>
        </w:rPr>
        <w:t>ств пр</w:t>
      </w:r>
      <w:proofErr w:type="gramEnd"/>
      <w:r>
        <w:rPr>
          <w:rFonts w:ascii="Times New Roman" w:eastAsia="Calibri" w:hAnsi="Times New Roman" w:cs="Times New Roman"/>
          <w:sz w:val="24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893B9A" w:rsidRDefault="00893B9A" w:rsidP="00893B9A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93B9A" w:rsidRDefault="00893B9A" w:rsidP="00893B9A">
      <w:pPr>
        <w:pStyle w:val="1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893B9A" w:rsidRDefault="00893B9A" w:rsidP="00893B9A">
      <w:pPr>
        <w:jc w:val="both"/>
      </w:pPr>
      <w:r>
        <w:rPr>
          <w:rFonts w:ascii="Times New Roman" w:hAnsi="Times New Roman" w:cs="Times New Roman"/>
          <w:b/>
          <w:sz w:val="24"/>
        </w:rPr>
        <w:t>Задачи курса:</w:t>
      </w:r>
    </w:p>
    <w:p w:rsidR="00893B9A" w:rsidRDefault="00893B9A" w:rsidP="00893B9A">
      <w:pPr>
        <w:ind w:firstLine="851"/>
        <w:jc w:val="both"/>
      </w:pPr>
      <w:r>
        <w:rPr>
          <w:rFonts w:ascii="Times New Roman" w:hAnsi="Times New Roman" w:cs="Times New Roman"/>
          <w:sz w:val="24"/>
        </w:rPr>
        <w:t>- научить пользоваться геометрическим языком для описания предметов;</w:t>
      </w:r>
    </w:p>
    <w:p w:rsidR="00893B9A" w:rsidRDefault="00893B9A" w:rsidP="00893B9A">
      <w:pPr>
        <w:ind w:firstLine="851"/>
        <w:jc w:val="both"/>
      </w:pPr>
      <w:r>
        <w:rPr>
          <w:rFonts w:ascii="Times New Roman" w:hAnsi="Times New Roman" w:cs="Times New Roman"/>
          <w:sz w:val="24"/>
        </w:rPr>
        <w:t>- начать изучение многоугольников и их свойств, научить находить их площади;</w:t>
      </w:r>
    </w:p>
    <w:p w:rsidR="00893B9A" w:rsidRDefault="00893B9A" w:rsidP="00893B9A">
      <w:pPr>
        <w:ind w:firstLine="851"/>
        <w:jc w:val="both"/>
      </w:pPr>
      <w:r>
        <w:rPr>
          <w:rFonts w:ascii="Times New Roman" w:hAnsi="Times New Roman" w:cs="Times New Roman"/>
          <w:sz w:val="24"/>
        </w:rPr>
        <w:t>- ввести теорему Пифагора  и научить применять её при решении прямоугольных треугольников;</w:t>
      </w:r>
    </w:p>
    <w:p w:rsidR="00893B9A" w:rsidRDefault="00893B9A" w:rsidP="00893B9A">
      <w:pPr>
        <w:ind w:firstLine="851"/>
        <w:jc w:val="both"/>
      </w:pPr>
      <w:r>
        <w:rPr>
          <w:rFonts w:ascii="Times New Roman" w:hAnsi="Times New Roman" w:cs="Times New Roman"/>
          <w:sz w:val="24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893B9A" w:rsidRDefault="00893B9A" w:rsidP="00893B9A">
      <w:pPr>
        <w:ind w:firstLine="851"/>
        <w:jc w:val="both"/>
      </w:pPr>
      <w:r>
        <w:rPr>
          <w:rFonts w:ascii="Times New Roman" w:hAnsi="Times New Roman" w:cs="Times New Roman"/>
          <w:sz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893B9A" w:rsidRDefault="00893B9A" w:rsidP="00893B9A">
      <w:pPr>
        <w:ind w:firstLine="851"/>
        <w:jc w:val="both"/>
      </w:pPr>
      <w:r>
        <w:rPr>
          <w:rFonts w:ascii="Times New Roman" w:eastAsia="Calibri" w:hAnsi="Times New Roman" w:cs="Times New Roman"/>
          <w:sz w:val="24"/>
        </w:rPr>
        <w:t>- ознакомить с понятием касательной к окружности.</w:t>
      </w:r>
    </w:p>
    <w:p w:rsidR="00893B9A" w:rsidRDefault="00893B9A" w:rsidP="00893B9A">
      <w:pPr>
        <w:pStyle w:val="1"/>
        <w:ind w:left="142"/>
        <w:jc w:val="both"/>
        <w:rPr>
          <w:rFonts w:ascii="Times New Roman" w:eastAsia="Calibri" w:hAnsi="Times New Roman" w:cs="Times New Roman"/>
          <w:sz w:val="24"/>
        </w:rPr>
      </w:pPr>
    </w:p>
    <w:p w:rsidR="00893B9A" w:rsidRDefault="00893B9A" w:rsidP="00893B9A">
      <w:pPr>
        <w:pStyle w:val="1"/>
        <w:ind w:left="142"/>
        <w:jc w:val="both"/>
        <w:rPr>
          <w:rFonts w:ascii="Times New Roman" w:eastAsia="Calibri" w:hAnsi="Times New Roman" w:cs="Times New Roman"/>
          <w:sz w:val="24"/>
        </w:rPr>
      </w:pPr>
    </w:p>
    <w:p w:rsidR="00893B9A" w:rsidRDefault="00893B9A" w:rsidP="00893B9A">
      <w:pPr>
        <w:pStyle w:val="1"/>
        <w:ind w:left="142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 xml:space="preserve">Количество часов </w:t>
      </w:r>
    </w:p>
    <w:p w:rsidR="00893B9A" w:rsidRDefault="00893B9A" w:rsidP="00893B9A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lastRenderedPageBreak/>
        <w:t>По программе — 68ч.</w:t>
      </w:r>
    </w:p>
    <w:p w:rsidR="00893B9A" w:rsidRDefault="00893B9A" w:rsidP="00893B9A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t>По учебному плану — 70ч.</w:t>
      </w:r>
    </w:p>
    <w:p w:rsidR="00893B9A" w:rsidRDefault="00893B9A" w:rsidP="00893B9A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t xml:space="preserve">Фактически планируется провести — 70ч. </w:t>
      </w:r>
    </w:p>
    <w:p w:rsidR="00893B9A" w:rsidRDefault="00893B9A" w:rsidP="00893B9A">
      <w:pPr>
        <w:pStyle w:val="10"/>
        <w:ind w:left="0"/>
        <w:jc w:val="both"/>
      </w:pPr>
      <w:r>
        <w:rPr>
          <w:rFonts w:ascii="Times New Roman" w:hAnsi="Times New Roman" w:cs="Times New Roman"/>
          <w:sz w:val="24"/>
        </w:rPr>
        <w:t>Планирование  рассчитано  на  2  часа  в  неделю,  всего 70 ч.</w:t>
      </w:r>
    </w:p>
    <w:p w:rsidR="00893B9A" w:rsidRDefault="00893B9A" w:rsidP="00893B9A">
      <w:pPr>
        <w:pStyle w:val="10"/>
        <w:ind w:left="0"/>
        <w:jc w:val="both"/>
      </w:pPr>
      <w:r>
        <w:rPr>
          <w:rFonts w:ascii="Times New Roman" w:hAnsi="Times New Roman" w:cs="Times New Roman"/>
          <w:sz w:val="24"/>
        </w:rPr>
        <w:t>Программой предусмотрено проведение 68 часов в год по геометрии, но в связи с тем, что в учебном плане школы  на изучение геометрии в 8 классе отводится 70 часов в год (35 учебных недель),  дополнительные 2 часа были добавлены в раздел «Повторение».</w:t>
      </w:r>
    </w:p>
    <w:p w:rsidR="00893B9A" w:rsidRDefault="00893B9A" w:rsidP="00893B9A">
      <w:pPr>
        <w:pStyle w:val="1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93B9A" w:rsidRDefault="00893B9A" w:rsidP="00893B9A">
      <w:pPr>
        <w:spacing w:line="276" w:lineRule="auto"/>
        <w:ind w:firstLine="500"/>
        <w:jc w:val="both"/>
      </w:pPr>
      <w:r>
        <w:t xml:space="preserve"> </w:t>
      </w:r>
    </w:p>
    <w:p w:rsidR="00893B9A" w:rsidRDefault="00893B9A" w:rsidP="00893B9A">
      <w:pPr>
        <w:pStyle w:val="1"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893B9A" w:rsidRDefault="00893B9A" w:rsidP="00893B9A">
      <w:pPr>
        <w:pStyle w:val="1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893B9A" w:rsidRDefault="00893B9A" w:rsidP="00893B9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</w:p>
    <w:p w:rsidR="00893B9A" w:rsidRDefault="00893B9A" w:rsidP="00893B9A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Личностные  результаты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</w:p>
    <w:p w:rsidR="00893B9A" w:rsidRDefault="00893B9A" w:rsidP="00893B9A"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893B9A" w:rsidRDefault="00893B9A" w:rsidP="00893B9A">
      <w:pPr>
        <w:ind w:left="720"/>
      </w:pPr>
      <w:r>
        <w:rPr>
          <w:rFonts w:ascii="Times New Roman" w:eastAsia="@Arial Unicode MS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@Arial Unicode MS" w:hAnsi="Times New Roman" w:cs="Times New Roman"/>
          <w:sz w:val="24"/>
        </w:rPr>
        <w:t>взаимо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- и самооценка, навыки рефлексии на основе  использования </w:t>
      </w:r>
      <w:proofErr w:type="spellStart"/>
      <w:r>
        <w:rPr>
          <w:rFonts w:ascii="Times New Roman" w:eastAsia="@Arial Unicode MS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системы оценки;</w:t>
      </w:r>
    </w:p>
    <w:p w:rsidR="00893B9A" w:rsidRDefault="00893B9A" w:rsidP="00893B9A">
      <w:proofErr w:type="gramStart"/>
      <w:r>
        <w:rPr>
          <w:rFonts w:ascii="Times New Roman" w:eastAsia="@Arial Unicode MS" w:hAnsi="Times New Roman" w:cs="Times New Roman"/>
          <w:sz w:val="24"/>
        </w:rPr>
        <w:t xml:space="preserve">- осознанное, уважительное и доброжелательное  отношение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</w:t>
      </w:r>
      <w:proofErr w:type="gramEnd"/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готовность и способность вести  диалог с другими людьми и достижение в нем  взаимопонимания.</w:t>
      </w:r>
    </w:p>
    <w:p w:rsidR="00893B9A" w:rsidRDefault="00893B9A" w:rsidP="00893B9A">
      <w:pPr>
        <w:rPr>
          <w:rFonts w:ascii="Times New Roman" w:eastAsia="@Arial Unicode MS" w:hAnsi="Times New Roman" w:cs="Times New Roman"/>
          <w:sz w:val="24"/>
        </w:rPr>
      </w:pPr>
    </w:p>
    <w:p w:rsidR="00893B9A" w:rsidRDefault="00893B9A" w:rsidP="00893B9A">
      <w:pPr>
        <w:snapToGrid w:val="0"/>
      </w:pPr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для формирования: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готовности и способности к переходу к самообразованию  на основе учебно-познавательной мотивации, в том числе  готовности к выбору направления профильного  образования.</w:t>
      </w:r>
    </w:p>
    <w:p w:rsidR="00893B9A" w:rsidRDefault="00893B9A" w:rsidP="00893B9A">
      <w:pPr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893B9A" w:rsidRDefault="00893B9A" w:rsidP="00893B9A">
      <w:pPr>
        <w:jc w:val="center"/>
      </w:pPr>
      <w:proofErr w:type="spellStart"/>
      <w:r>
        <w:rPr>
          <w:rFonts w:ascii="Times New Roman" w:hAnsi="Times New Roman" w:cs="Times New Roman"/>
          <w:b/>
          <w:bCs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sz w:val="24"/>
        </w:rPr>
        <w:t xml:space="preserve"> результаты</w:t>
      </w:r>
    </w:p>
    <w:p w:rsidR="00893B9A" w:rsidRDefault="00893B9A" w:rsidP="00893B9A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893B9A" w:rsidRDefault="00893B9A" w:rsidP="00893B9A"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893B9A" w:rsidRDefault="00893B9A" w:rsidP="00893B9A">
      <w:pPr>
        <w:rPr>
          <w:rFonts w:ascii="Times New Roman" w:hAnsi="Times New Roman" w:cs="Times New Roman"/>
          <w:b/>
          <w:bCs/>
          <w:i/>
          <w:sz w:val="24"/>
        </w:rPr>
      </w:pPr>
    </w:p>
    <w:p w:rsidR="00893B9A" w:rsidRDefault="00893B9A" w:rsidP="00893B9A"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констатирующий и предвосхищающий  контроль по результату и по способу действия, актуальный  контроль на уровне произвольного внимания;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893B9A" w:rsidRDefault="00893B9A" w:rsidP="00893B9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проектировать свою деятельность, намечать  траекторию своих действий исходя из поставленной цели.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proofErr w:type="gramStart"/>
      <w:r>
        <w:rPr>
          <w:rFonts w:ascii="Times New Roman" w:eastAsia="@Arial Unicode MS" w:hAnsi="Times New Roman" w:cs="Times New Roman"/>
          <w:sz w:val="24"/>
        </w:rPr>
        <w:t xml:space="preserve">- действовать с учетом позиции другого и уметь  согласовывать свои действия; </w:t>
      </w:r>
      <w:proofErr w:type="gramEnd"/>
    </w:p>
    <w:p w:rsidR="00893B9A" w:rsidRDefault="00893B9A" w:rsidP="00893B9A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устанавливать и поддерживать необходимые контакты с  другими людьми, владея нормами и техникой общения;</w:t>
      </w:r>
    </w:p>
    <w:p w:rsidR="00893B9A" w:rsidRDefault="00893B9A" w:rsidP="00893B9A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строить понятные для партнера высказывания, учитывающие, что партнер знает и видит, а что нет;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контролировать действия партнера.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определять цели коммуникации, оценивать ситуацию,  учитывать намерения и способы коммуникации партнера, выбирать адекватные стратегии коммуникации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Познавательные УУД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893B9A" w:rsidRDefault="00893B9A" w:rsidP="00893B9A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синтез как составление целого из частей,  самостоятельно достраивая и восполняя недостающие компоненты;</w:t>
      </w:r>
    </w:p>
    <w:p w:rsidR="00893B9A" w:rsidRDefault="00893B9A" w:rsidP="00893B9A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сравнение  и классификацию,  самостоятельно выбирая основания и критерии для указанных логических операций;</w:t>
      </w:r>
    </w:p>
    <w:p w:rsidR="00893B9A" w:rsidRDefault="00893B9A" w:rsidP="00893B9A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обобщать, т. е. осуществлять генерализацию и выведение  общности для целого ряда или класса единичных объектов  на основе выделения сущностной связи.</w:t>
      </w:r>
    </w:p>
    <w:p w:rsidR="00893B9A" w:rsidRDefault="00893B9A" w:rsidP="00893B9A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93B9A" w:rsidRDefault="00893B9A" w:rsidP="00893B9A">
      <w:pPr>
        <w:tabs>
          <w:tab w:val="left" w:pos="142"/>
        </w:tabs>
        <w:snapToGrid w:val="0"/>
        <w:ind w:firstLine="567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находить практическое применение таким понятиям как анализ, синтез, обобщение.</w:t>
      </w:r>
    </w:p>
    <w:p w:rsidR="00893B9A" w:rsidRDefault="00893B9A" w:rsidP="00893B9A">
      <w:pPr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893B9A" w:rsidRDefault="00893B9A" w:rsidP="00893B9A">
      <w:pPr>
        <w:jc w:val="center"/>
      </w:pPr>
      <w:r>
        <w:rPr>
          <w:rFonts w:ascii="Times New Roman" w:hAnsi="Times New Roman" w:cs="Times New Roman"/>
          <w:b/>
          <w:bCs/>
          <w:i/>
          <w:sz w:val="24"/>
        </w:rPr>
        <w:t>Предметные результаты</w:t>
      </w:r>
    </w:p>
    <w:p w:rsidR="00893B9A" w:rsidRDefault="00893B9A" w:rsidP="00893B9A">
      <w:pPr>
        <w:tabs>
          <w:tab w:val="left" w:pos="3981"/>
        </w:tabs>
        <w:ind w:left="3621"/>
        <w:rPr>
          <w:rFonts w:ascii="Times New Roman" w:hAnsi="Times New Roman" w:cs="Times New Roman"/>
          <w:b/>
          <w:bCs/>
          <w:i/>
          <w:sz w:val="24"/>
        </w:rPr>
      </w:pPr>
    </w:p>
    <w:p w:rsidR="00893B9A" w:rsidRDefault="00893B9A" w:rsidP="00893B9A">
      <w:pPr>
        <w:tabs>
          <w:tab w:val="left" w:pos="9214"/>
        </w:tabs>
        <w:autoSpaceDE w:val="0"/>
      </w:pPr>
      <w:r>
        <w:rPr>
          <w:rFonts w:ascii="Times New Roman" w:eastAsia="Newton-Regular" w:hAnsi="Times New Roman" w:cs="Times New Roman"/>
          <w:b/>
          <w:sz w:val="24"/>
        </w:rPr>
        <w:t>Предметным результатом изучения курса является сформированность следующих умений:</w:t>
      </w:r>
    </w:p>
    <w:p w:rsidR="00893B9A" w:rsidRDefault="00893B9A" w:rsidP="00893B9A">
      <w:pPr>
        <w:tabs>
          <w:tab w:val="left" w:pos="9214"/>
        </w:tabs>
        <w:autoSpaceDE w:val="0"/>
        <w:rPr>
          <w:rFonts w:ascii="Times New Roman" w:eastAsia="Newton-Regular" w:hAnsi="Times New Roman" w:cs="Times New Roman"/>
          <w:b/>
          <w:sz w:val="24"/>
        </w:rPr>
      </w:pP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пользоваться геометрическим языком для описания предметов окружающего мира;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распознавать геометрические фигуры, различать их взаимное расположение;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в простейших случаях строить сечения и развертки пространственных тел;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Newton-Regular" w:hAnsi="Times New Roman" w:cs="Times New Roman"/>
          <w:sz w:val="24"/>
        </w:rPr>
        <w:t>вычислять значения геометрических величи</w:t>
      </w:r>
      <w:proofErr w:type="gramStart"/>
      <w:r>
        <w:rPr>
          <w:rFonts w:ascii="Times New Roman" w:eastAsia="Newton-Regular" w:hAnsi="Times New Roman" w:cs="Times New Roman"/>
          <w:sz w:val="24"/>
        </w:rPr>
        <w:t>н(</w:t>
      </w:r>
      <w:proofErr w:type="gramEnd"/>
      <w:r>
        <w:rPr>
          <w:rFonts w:ascii="Times New Roman" w:eastAsia="Newton-Regular" w:hAnsi="Times New Roman" w:cs="Times New Roman"/>
          <w:sz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Newton-Regular" w:hAnsi="Times New Roman" w:cs="Times New Roman"/>
          <w:sz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b/>
          <w:sz w:val="24"/>
        </w:rPr>
        <w:t>•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Newton-Regular" w:hAnsi="Times New Roman" w:cs="Times New Roman"/>
          <w:sz w:val="24"/>
        </w:rPr>
        <w:t>решать простейшие планиметрические задачи в пространстве.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b/>
          <w:bCs/>
          <w:i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Newton-Regular" w:hAnsi="Times New Roman" w:cs="Times New Roman"/>
          <w:b/>
          <w:bCs/>
          <w:iCs/>
          <w:sz w:val="24"/>
        </w:rPr>
        <w:t>для</w:t>
      </w:r>
      <w:proofErr w:type="gramEnd"/>
      <w:r>
        <w:rPr>
          <w:rFonts w:ascii="Times New Roman" w:eastAsia="Newton-Regular" w:hAnsi="Times New Roman" w:cs="Times New Roman"/>
          <w:b/>
          <w:bCs/>
          <w:iCs/>
          <w:sz w:val="24"/>
        </w:rPr>
        <w:t>:</w:t>
      </w:r>
    </w:p>
    <w:p w:rsidR="00893B9A" w:rsidRDefault="00893B9A" w:rsidP="00893B9A">
      <w:pPr>
        <w:tabs>
          <w:tab w:val="left" w:pos="9923"/>
        </w:tabs>
        <w:autoSpaceDE w:val="0"/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Newton-Regular" w:hAnsi="Times New Roman" w:cs="Times New Roman"/>
          <w:sz w:val="24"/>
        </w:rPr>
        <w:t>описания реальных ситуаций на языке геометрии;</w:t>
      </w:r>
    </w:p>
    <w:p w:rsidR="00893B9A" w:rsidRDefault="00893B9A" w:rsidP="00893B9A">
      <w:pPr>
        <w:tabs>
          <w:tab w:val="left" w:pos="9923"/>
        </w:tabs>
        <w:ind w:left="709" w:hanging="283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Newton-Regular" w:hAnsi="Times New Roman" w:cs="Times New Roman"/>
          <w:sz w:val="24"/>
        </w:rPr>
        <w:t>расчетов, включающих простейшие тригонометрические формулы;</w:t>
      </w:r>
    </w:p>
    <w:p w:rsidR="00893B9A" w:rsidRDefault="00893B9A" w:rsidP="00893B9A">
      <w:pPr>
        <w:autoSpaceDE w:val="0"/>
        <w:ind w:left="567" w:hanging="141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Newton-Regular" w:hAnsi="Times New Roman" w:cs="Times New Roman"/>
          <w:sz w:val="24"/>
        </w:rPr>
        <w:t>решения геометрических задач с использованием тригонометрии;</w:t>
      </w:r>
    </w:p>
    <w:p w:rsidR="00893B9A" w:rsidRDefault="00893B9A" w:rsidP="00893B9A">
      <w:pPr>
        <w:autoSpaceDE w:val="0"/>
        <w:ind w:left="567" w:hanging="141"/>
      </w:pPr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Newton-Regular" w:hAnsi="Times New Roman" w:cs="Times New Roman"/>
          <w:sz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93B9A" w:rsidRDefault="00893B9A" w:rsidP="00893B9A">
      <w:pPr>
        <w:autoSpaceDE w:val="0"/>
        <w:ind w:left="567" w:hanging="141"/>
      </w:pPr>
      <w:proofErr w:type="gramStart"/>
      <w:r>
        <w:rPr>
          <w:rFonts w:ascii="Times New Roman" w:eastAsia="Newton-Regular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Newton-Regular" w:hAnsi="Times New Roman" w:cs="Times New Roman"/>
          <w:sz w:val="24"/>
        </w:rPr>
        <w:t>построений с помощью геометрических инструментов (линейка, угольник, циркуль,</w:t>
      </w:r>
      <w:proofErr w:type="gramEnd"/>
    </w:p>
    <w:p w:rsidR="00893B9A" w:rsidRDefault="00893B9A" w:rsidP="00893B9A">
      <w:pPr>
        <w:autoSpaceDE w:val="0"/>
        <w:ind w:left="567" w:hanging="141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Newton-Regular" w:hAnsi="Times New Roman" w:cs="Times New Roman"/>
          <w:sz w:val="24"/>
        </w:rPr>
        <w:t>транспортир).</w:t>
      </w:r>
    </w:p>
    <w:p w:rsidR="00893B9A" w:rsidRDefault="00893B9A" w:rsidP="00893B9A">
      <w:pPr>
        <w:ind w:left="360" w:firstLine="567"/>
      </w:pPr>
      <w:r>
        <w:rPr>
          <w:rFonts w:ascii="Times New Roman" w:hAnsi="Times New Roman" w:cs="Times New Roman"/>
          <w:sz w:val="24"/>
        </w:rPr>
        <w:t xml:space="preserve">В результате изучения геометрии  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научится: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b/>
          <w:bCs/>
          <w:color w:val="000000"/>
          <w:sz w:val="24"/>
        </w:rPr>
        <w:t>Наглядная геометрия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1) распознавать на чертежах, рисунках, моделях и в окружаю</w:t>
      </w:r>
      <w:r>
        <w:rPr>
          <w:rFonts w:ascii="Times New Roman" w:hAnsi="Times New Roman" w:cs="Times New Roman"/>
          <w:color w:val="000000"/>
          <w:sz w:val="24"/>
        </w:rPr>
        <w:softHyphen/>
        <w:t>щем мире плоские и пространственные геометрические фи</w:t>
      </w:r>
      <w:r>
        <w:rPr>
          <w:rFonts w:ascii="Times New Roman" w:hAnsi="Times New Roman" w:cs="Times New Roman"/>
          <w:color w:val="000000"/>
          <w:sz w:val="24"/>
        </w:rPr>
        <w:softHyphen/>
        <w:t>гуры;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2) распознавать развёртки куба, прямоугольного параллелепи</w:t>
      </w:r>
      <w:r>
        <w:rPr>
          <w:rFonts w:ascii="Times New Roman" w:hAnsi="Times New Roman" w:cs="Times New Roman"/>
          <w:color w:val="000000"/>
          <w:sz w:val="24"/>
        </w:rPr>
        <w:softHyphen/>
        <w:t>педа;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3) определять по линейным размерам развёртки фигуры ли</w:t>
      </w:r>
      <w:r>
        <w:rPr>
          <w:rFonts w:ascii="Times New Roman" w:hAnsi="Times New Roman" w:cs="Times New Roman"/>
          <w:color w:val="000000"/>
          <w:sz w:val="24"/>
        </w:rPr>
        <w:softHyphen/>
        <w:t>нейные размеры самой фигуры и наоборот;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4) вычислять объём прямоугольного параллелепипеда.</w:t>
      </w:r>
    </w:p>
    <w:p w:rsidR="00893B9A" w:rsidRDefault="00893B9A" w:rsidP="00893B9A">
      <w:pPr>
        <w:autoSpaceDE w:val="0"/>
      </w:pPr>
      <w:proofErr w:type="gramStart"/>
      <w:r>
        <w:rPr>
          <w:rFonts w:ascii="Times New Roman" w:hAnsi="Times New Roman" w:cs="Times New Roman"/>
          <w:iCs/>
          <w:color w:val="000000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  <w:t>получит возможность: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hAnsi="Times New Roman" w:cs="Times New Roman"/>
          <w:i/>
          <w:iCs/>
          <w:color w:val="000000"/>
          <w:sz w:val="24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педов;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hAnsi="Times New Roman" w:cs="Times New Roman"/>
          <w:i/>
          <w:iCs/>
          <w:color w:val="000000"/>
          <w:sz w:val="24"/>
        </w:rPr>
        <w:t>углубить и развить представления о пространственных геометрических фигурах;</w:t>
      </w:r>
    </w:p>
    <w:p w:rsidR="00893B9A" w:rsidRDefault="00893B9A" w:rsidP="00893B9A">
      <w:r>
        <w:rPr>
          <w:rFonts w:ascii="Times New Roman" w:hAnsi="Times New Roman" w:cs="Times New Roman"/>
          <w:color w:val="000000"/>
          <w:sz w:val="24"/>
        </w:rPr>
        <w:t xml:space="preserve">7) </w:t>
      </w:r>
      <w:r>
        <w:rPr>
          <w:rFonts w:ascii="Times New Roman" w:hAnsi="Times New Roman" w:cs="Times New Roman"/>
          <w:i/>
          <w:iCs/>
          <w:color w:val="000000"/>
          <w:sz w:val="24"/>
        </w:rPr>
        <w:t>применять понятие развёртки для выполнения практи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ческих расчётов.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b/>
          <w:bCs/>
          <w:color w:val="000000"/>
          <w:sz w:val="24"/>
        </w:rPr>
        <w:t>Геометрические фигуры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iCs/>
          <w:color w:val="000000"/>
          <w:sz w:val="24"/>
        </w:rPr>
        <w:t>Обучающийся</w:t>
      </w:r>
      <w:r>
        <w:rPr>
          <w:rFonts w:ascii="Times New Roman" w:hAnsi="Times New Roman" w:cs="Times New Roman"/>
          <w:color w:val="000000"/>
          <w:sz w:val="24"/>
        </w:rPr>
        <w:t xml:space="preserve"> научится: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2) распознавать и изображать на чертежах и рисунках гео</w:t>
      </w:r>
      <w:r>
        <w:rPr>
          <w:rFonts w:ascii="Times New Roman" w:hAnsi="Times New Roman" w:cs="Times New Roman"/>
          <w:color w:val="000000"/>
          <w:sz w:val="24"/>
        </w:rPr>
        <w:softHyphen/>
        <w:t>метрические фигуры и их конфигурации;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rFonts w:ascii="Times New Roman" w:hAnsi="Times New Roman" w:cs="Times New Roman"/>
          <w:color w:val="000000"/>
          <w:sz w:val="24"/>
        </w:rPr>
        <w:softHyphen/>
        <w:t>рот, параллельный перенос);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lastRenderedPageBreak/>
        <w:t>4) оперировать с начальными понятиями тригонометрии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и выполнять элементарные операции над функциями углов;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6) решать несложные задачи на построение, применяя основ</w:t>
      </w:r>
      <w:r>
        <w:rPr>
          <w:rFonts w:ascii="Times New Roman" w:hAnsi="Times New Roman" w:cs="Times New Roman"/>
          <w:color w:val="000000"/>
          <w:sz w:val="24"/>
        </w:rPr>
        <w:softHyphen/>
        <w:t>ные алгоритмы построения с помощью циркуля и ли</w:t>
      </w:r>
      <w:r>
        <w:rPr>
          <w:rFonts w:ascii="Times New Roman" w:hAnsi="Times New Roman" w:cs="Times New Roman"/>
          <w:color w:val="000000"/>
          <w:sz w:val="24"/>
        </w:rPr>
        <w:softHyphen/>
        <w:t>нейки;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7) решать простейшие планиметрические задачи в простран</w:t>
      </w:r>
      <w:r>
        <w:rPr>
          <w:rFonts w:ascii="Times New Roman" w:hAnsi="Times New Roman" w:cs="Times New Roman"/>
          <w:color w:val="000000"/>
          <w:sz w:val="24"/>
        </w:rPr>
        <w:softHyphen/>
        <w:t>стве.</w:t>
      </w:r>
    </w:p>
    <w:p w:rsidR="00893B9A" w:rsidRDefault="00893B9A" w:rsidP="00893B9A">
      <w:pPr>
        <w:autoSpaceDE w:val="0"/>
      </w:pPr>
      <w:proofErr w:type="gramStart"/>
      <w:r>
        <w:rPr>
          <w:rFonts w:ascii="Times New Roman" w:hAnsi="Times New Roman" w:cs="Times New Roman"/>
          <w:iCs/>
          <w:color w:val="000000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получит возможность: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8) </w:t>
      </w:r>
      <w:r>
        <w:rPr>
          <w:rFonts w:ascii="Times New Roman" w:hAnsi="Times New Roman" w:cs="Times New Roman"/>
          <w:i/>
          <w:iCs/>
          <w:color w:val="000000"/>
          <w:sz w:val="24"/>
        </w:rPr>
        <w:t>овладеть методами решения задач на вычисления и до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казательства: методом от противного, методом подо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бия, методом перебора вариантов и методом геометри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ческих мест точек;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9) </w:t>
      </w:r>
      <w:r>
        <w:rPr>
          <w:rFonts w:ascii="Times New Roman" w:hAnsi="Times New Roman" w:cs="Times New Roman"/>
          <w:i/>
          <w:iCs/>
          <w:color w:val="000000"/>
          <w:sz w:val="24"/>
        </w:rPr>
        <w:t>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нометрического аппарата и идей движения при реше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нии геометрических задач;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10) </w:t>
      </w:r>
      <w:r>
        <w:rPr>
          <w:rFonts w:ascii="Times New Roman" w:hAnsi="Times New Roman" w:cs="Times New Roman"/>
          <w:i/>
          <w:iCs/>
          <w:color w:val="000000"/>
          <w:sz w:val="24"/>
        </w:rPr>
        <w:t>овладеть традиционной схемой решения задач на по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строение с помощью циркуля и линейки: анализ, постро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ение, доказательство и исследование;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11) </w:t>
      </w:r>
      <w:r>
        <w:rPr>
          <w:rFonts w:ascii="Times New Roman" w:hAnsi="Times New Roman" w:cs="Times New Roman"/>
          <w:i/>
          <w:iCs/>
          <w:color w:val="000000"/>
          <w:sz w:val="24"/>
        </w:rPr>
        <w:t>научиться решать задачи на построение методом гео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метрического места точек и методом подобия;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12) </w:t>
      </w:r>
      <w:r>
        <w:rPr>
          <w:rFonts w:ascii="Times New Roman" w:hAnsi="Times New Roman" w:cs="Times New Roman"/>
          <w:i/>
          <w:iCs/>
          <w:color w:val="000000"/>
          <w:sz w:val="24"/>
        </w:rPr>
        <w:t>приобрести опыт исследования свой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</w:rPr>
        <w:t>ств пл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</w:rPr>
        <w:t>аниметриче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ских фигур с помощью компьютерных программ.</w:t>
      </w:r>
    </w:p>
    <w:p w:rsidR="00893B9A" w:rsidRDefault="00893B9A" w:rsidP="00893B9A">
      <w:pPr>
        <w:autoSpaceDE w:val="0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b/>
          <w:bCs/>
          <w:color w:val="000000"/>
          <w:sz w:val="24"/>
        </w:rPr>
        <w:t>Измерение геометрических величин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iCs/>
          <w:color w:val="000000"/>
          <w:sz w:val="24"/>
        </w:rPr>
        <w:t>Обучающийся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научится: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rFonts w:ascii="Times New Roman" w:hAnsi="Times New Roman" w:cs="Times New Roman"/>
          <w:color w:val="000000"/>
          <w:sz w:val="24"/>
        </w:rPr>
        <w:softHyphen/>
        <w:t>ны окружности, длины дуги окружности, градусной меры угла;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2) вычислять длины линейных элементов фигур и их углы, ис</w:t>
      </w:r>
      <w:r>
        <w:rPr>
          <w:rFonts w:ascii="Times New Roman" w:hAnsi="Times New Roman" w:cs="Times New Roman"/>
          <w:color w:val="000000"/>
          <w:sz w:val="24"/>
        </w:rPr>
        <w:softHyphen/>
        <w:t>пользуя формулы длины окружности и длины дуги окруж</w:t>
      </w:r>
      <w:r>
        <w:rPr>
          <w:rFonts w:ascii="Times New Roman" w:hAnsi="Times New Roman" w:cs="Times New Roman"/>
          <w:color w:val="000000"/>
          <w:sz w:val="24"/>
        </w:rPr>
        <w:softHyphen/>
        <w:t>ности, формулы площадей фигур;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3) вычислять площади треугольников, прямоугольников, па</w:t>
      </w:r>
      <w:r>
        <w:rPr>
          <w:rFonts w:ascii="Times New Roman" w:hAnsi="Times New Roman" w:cs="Times New Roman"/>
          <w:color w:val="000000"/>
          <w:sz w:val="24"/>
        </w:rPr>
        <w:softHyphen/>
        <w:t>раллелограммов, трапеций, кругов и секторов;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4) вычислять длину окружности, длину дуги окружности;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rFonts w:ascii="Times New Roman" w:hAnsi="Times New Roman" w:cs="Times New Roman"/>
          <w:color w:val="000000"/>
          <w:sz w:val="24"/>
        </w:rPr>
        <w:softHyphen/>
        <w:t>щадей фигур;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>6) решать практические задачи, связанные с нахождением гео</w:t>
      </w:r>
      <w:r>
        <w:rPr>
          <w:rFonts w:ascii="Times New Roman" w:hAnsi="Times New Roman" w:cs="Times New Roman"/>
          <w:color w:val="000000"/>
          <w:sz w:val="24"/>
        </w:rPr>
        <w:softHyphen/>
        <w:t>метрических величин (используя при необходимости спра</w:t>
      </w:r>
      <w:r>
        <w:rPr>
          <w:rFonts w:ascii="Times New Roman" w:hAnsi="Times New Roman" w:cs="Times New Roman"/>
          <w:color w:val="000000"/>
          <w:sz w:val="24"/>
        </w:rPr>
        <w:softHyphen/>
        <w:t>вочники и технические средства).</w:t>
      </w:r>
    </w:p>
    <w:p w:rsidR="00893B9A" w:rsidRDefault="00893B9A" w:rsidP="00893B9A">
      <w:pPr>
        <w:autoSpaceDE w:val="0"/>
      </w:pPr>
      <w:proofErr w:type="gramStart"/>
      <w:r>
        <w:rPr>
          <w:rFonts w:ascii="Times New Roman" w:hAnsi="Times New Roman" w:cs="Times New Roman"/>
          <w:iCs/>
          <w:color w:val="000000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</w:rPr>
        <w:t>получит возможность: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7) </w:t>
      </w:r>
      <w:r>
        <w:rPr>
          <w:rFonts w:ascii="Times New Roman" w:hAnsi="Times New Roman" w:cs="Times New Roman"/>
          <w:i/>
          <w:iCs/>
          <w:color w:val="000000"/>
          <w:sz w:val="24"/>
        </w:rPr>
        <w:t>вычислять площади фигур, составленных из двух или бо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лее прямоугольников, параллелограммов, треугольников, круга и сектора;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color w:val="000000"/>
          <w:sz w:val="24"/>
        </w:rPr>
        <w:t xml:space="preserve">8) </w:t>
      </w:r>
      <w:r>
        <w:rPr>
          <w:rFonts w:ascii="Times New Roman" w:hAnsi="Times New Roman" w:cs="Times New Roman"/>
          <w:i/>
          <w:iCs/>
          <w:color w:val="000000"/>
          <w:sz w:val="24"/>
        </w:rPr>
        <w:t>вычислять площади многоугольников, используя отноше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 xml:space="preserve">ния равновеликости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</w:rPr>
        <w:t>равносоставленности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</w:rPr>
        <w:t>;</w:t>
      </w:r>
    </w:p>
    <w:p w:rsidR="00893B9A" w:rsidRDefault="00893B9A" w:rsidP="00893B9A">
      <w:pPr>
        <w:autoSpaceDE w:val="0"/>
      </w:pPr>
      <w:r>
        <w:rPr>
          <w:rFonts w:ascii="Times New Roman" w:hAnsi="Times New Roman" w:cs="Times New Roman"/>
          <w:i/>
          <w:iCs/>
          <w:color w:val="000000"/>
          <w:sz w:val="24"/>
        </w:rPr>
        <w:t>9) приобрести опыт применения алгебраического и триго</w:t>
      </w:r>
      <w:r>
        <w:rPr>
          <w:rFonts w:ascii="Times New Roman" w:hAnsi="Times New Roman" w:cs="Times New Roman"/>
          <w:i/>
          <w:iCs/>
          <w:color w:val="000000"/>
          <w:sz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93B9A" w:rsidRDefault="00893B9A" w:rsidP="00893B9A">
      <w:pPr>
        <w:pStyle w:val="a4"/>
        <w:snapToGri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:rsidR="00893B9A" w:rsidRDefault="00893B9A" w:rsidP="00893B9A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893B9A" w:rsidRDefault="00893B9A" w:rsidP="00893B9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bCs/>
          <w:sz w:val="24"/>
        </w:rPr>
        <w:t>Повторение курса геометрии 7 класса (3 часа)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bCs/>
          <w:sz w:val="24"/>
        </w:rPr>
        <w:t>Глава 5.Четырехугольники (14 часов)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Многоугольник, выпуклый многоугольник, четырехуголь</w:t>
      </w:r>
      <w:r>
        <w:rPr>
          <w:rFonts w:ascii="Times New Roman" w:hAnsi="Times New Roman" w:cs="Times New Roman"/>
          <w:sz w:val="24"/>
        </w:rPr>
        <w:softHyphen/>
        <w:t>ник. Параллелограмм, его свойства и признаки. Трапеция. Пря</w:t>
      </w:r>
      <w:r>
        <w:rPr>
          <w:rFonts w:ascii="Times New Roman" w:hAnsi="Times New Roman" w:cs="Times New Roman"/>
          <w:sz w:val="24"/>
        </w:rPr>
        <w:softHyphen/>
        <w:t>моугольник, ромб, квадрат, их свойства. Осевая и центральная симметрии.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изучить наиболее важные виды четы</w:t>
      </w:r>
      <w:r>
        <w:rPr>
          <w:rFonts w:ascii="Times New Roman" w:hAnsi="Times New Roman" w:cs="Times New Roman"/>
          <w:sz w:val="24"/>
        </w:rPr>
        <w:softHyphen/>
        <w:t>рехугольников — параллелограмм, прямоугольник, ромб, квад</w:t>
      </w:r>
      <w:r>
        <w:rPr>
          <w:rFonts w:ascii="Times New Roman" w:hAnsi="Times New Roman" w:cs="Times New Roman"/>
          <w:sz w:val="24"/>
        </w:rPr>
        <w:softHyphen/>
        <w:t>рат, трапецию; дать представление о фигурах, обладающих осе</w:t>
      </w:r>
      <w:r>
        <w:rPr>
          <w:rFonts w:ascii="Times New Roman" w:hAnsi="Times New Roman" w:cs="Times New Roman"/>
          <w:sz w:val="24"/>
        </w:rPr>
        <w:softHyphen/>
        <w:t>вой или центральной симметрией.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Осевая и центральная симметрии вводятся не как преобразо</w:t>
      </w:r>
      <w:r>
        <w:rPr>
          <w:rFonts w:ascii="Times New Roman" w:hAnsi="Times New Roman" w:cs="Times New Roman"/>
          <w:sz w:val="24"/>
        </w:rPr>
        <w:softHyphen/>
        <w:t>вание плоскости, а как свойства геометрических фигур, в част</w:t>
      </w:r>
      <w:r>
        <w:rPr>
          <w:rFonts w:ascii="Times New Roman" w:hAnsi="Times New Roman" w:cs="Times New Roman"/>
          <w:sz w:val="24"/>
        </w:rPr>
        <w:softHyphen/>
        <w:t>ности четырехугольников. Рассмотрение этих понятий как дви</w:t>
      </w:r>
      <w:r>
        <w:rPr>
          <w:rFonts w:ascii="Times New Roman" w:hAnsi="Times New Roman" w:cs="Times New Roman"/>
          <w:sz w:val="24"/>
        </w:rPr>
        <w:softHyphen/>
        <w:t>жений плоскости состоится в 9 классе.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bCs/>
          <w:sz w:val="24"/>
        </w:rPr>
        <w:t>Глава 6.Площадь (14 часов)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Понятие площади многоугольника. Площади прямоуголь</w:t>
      </w:r>
      <w:r>
        <w:rPr>
          <w:rFonts w:ascii="Times New Roman" w:hAnsi="Times New Roman" w:cs="Times New Roman"/>
          <w:sz w:val="24"/>
        </w:rPr>
        <w:softHyphen/>
        <w:t>ника, параллелограмма, треугольника, трапеции. Теорема Пи</w:t>
      </w:r>
      <w:r>
        <w:rPr>
          <w:rFonts w:ascii="Times New Roman" w:hAnsi="Times New Roman" w:cs="Times New Roman"/>
          <w:sz w:val="24"/>
        </w:rPr>
        <w:softHyphen/>
        <w:t>фагора.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расширить и углубить полученные в 5—6 классах представления обучающихся об измерении и вычисле</w:t>
      </w:r>
      <w:r>
        <w:rPr>
          <w:rFonts w:ascii="Times New Roman" w:hAnsi="Times New Roman" w:cs="Times New Roman"/>
          <w:sz w:val="24"/>
        </w:rPr>
        <w:softHyphen/>
        <w:t>нии площадей; вывести формулы площадей прямоугольника, па</w:t>
      </w:r>
      <w:r>
        <w:rPr>
          <w:rFonts w:ascii="Times New Roman" w:hAnsi="Times New Roman" w:cs="Times New Roman"/>
          <w:sz w:val="24"/>
        </w:rPr>
        <w:softHyphen/>
        <w:t>раллелограмма, треугольника, трапеции; доказать одну из глав</w:t>
      </w:r>
      <w:r>
        <w:rPr>
          <w:rFonts w:ascii="Times New Roman" w:hAnsi="Times New Roman" w:cs="Times New Roman"/>
          <w:sz w:val="24"/>
        </w:rPr>
        <w:softHyphen/>
        <w:t>ных теорем геометрии — теорему Пифагора.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rFonts w:ascii="Times New Roman" w:hAnsi="Times New Roman" w:cs="Times New Roman"/>
          <w:sz w:val="24"/>
        </w:rPr>
        <w:softHyphen/>
        <w:t xml:space="preserve">рата, обоснование которой не является обязательным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Нетрадиционной для школьного курса является теорема об от</w:t>
      </w:r>
      <w:r>
        <w:rPr>
          <w:rFonts w:ascii="Times New Roman" w:hAnsi="Times New Roman" w:cs="Times New Roman"/>
          <w:sz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rFonts w:ascii="Times New Roman" w:hAnsi="Times New Roman" w:cs="Times New Roman"/>
          <w:sz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bCs/>
          <w:sz w:val="24"/>
        </w:rPr>
        <w:t>Глава</w:t>
      </w:r>
      <w:proofErr w:type="gramStart"/>
      <w:r>
        <w:rPr>
          <w:rFonts w:ascii="Times New Roman" w:hAnsi="Times New Roman" w:cs="Times New Roman"/>
          <w:b/>
          <w:sz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Подобные треугольники </w:t>
      </w:r>
      <w:r>
        <w:rPr>
          <w:rFonts w:ascii="Times New Roman" w:hAnsi="Times New Roman" w:cs="Times New Roman"/>
          <w:b/>
          <w:bCs/>
          <w:sz w:val="24"/>
        </w:rPr>
        <w:t>(19часов)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rFonts w:ascii="Times New Roman" w:hAnsi="Times New Roman" w:cs="Times New Roman"/>
          <w:sz w:val="24"/>
        </w:rPr>
        <w:softHyphen/>
        <w:t>ника.</w:t>
      </w:r>
    </w:p>
    <w:p w:rsidR="00893B9A" w:rsidRDefault="00893B9A" w:rsidP="00893B9A">
      <w:pPr>
        <w:ind w:left="426"/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ввести понятие подобных треугольни</w:t>
      </w:r>
      <w:r>
        <w:rPr>
          <w:rFonts w:ascii="Times New Roman" w:hAnsi="Times New Roman" w:cs="Times New Roman"/>
          <w:sz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rFonts w:ascii="Times New Roman" w:hAnsi="Times New Roman" w:cs="Times New Roman"/>
          <w:sz w:val="24"/>
        </w:rPr>
        <w:softHyphen/>
        <w:t>ского аппарата геометрии.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rFonts w:ascii="Times New Roman" w:hAnsi="Times New Roman" w:cs="Times New Roman"/>
          <w:sz w:val="24"/>
        </w:rPr>
        <w:softHyphen/>
        <w:t>нальность сходственных сторон.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</w:t>
      </w:r>
      <w:r>
        <w:rPr>
          <w:rFonts w:ascii="Times New Roman" w:hAnsi="Times New Roman" w:cs="Times New Roman"/>
          <w:sz w:val="24"/>
        </w:rPr>
        <w:lastRenderedPageBreak/>
        <w:t>подобия в задачах на построение.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b/>
          <w:bCs/>
          <w:sz w:val="24"/>
        </w:rPr>
        <w:t>Глава 8</w:t>
      </w:r>
      <w:r>
        <w:rPr>
          <w:rFonts w:ascii="Times New Roman" w:hAnsi="Times New Roman" w:cs="Times New Roman"/>
          <w:b/>
          <w:sz w:val="24"/>
        </w:rPr>
        <w:t xml:space="preserve">. Окружность </w:t>
      </w:r>
      <w:r>
        <w:rPr>
          <w:rFonts w:ascii="Times New Roman" w:hAnsi="Times New Roman" w:cs="Times New Roman"/>
          <w:b/>
          <w:bCs/>
          <w:sz w:val="24"/>
        </w:rPr>
        <w:t>(17 часов)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93B9A" w:rsidRDefault="00893B9A" w:rsidP="00893B9A">
      <w:pPr>
        <w:shd w:val="clear" w:color="auto" w:fill="FFFFFF"/>
        <w:autoSpaceDE w:val="0"/>
        <w:snapToGrid w:val="0"/>
        <w:ind w:left="426"/>
      </w:pPr>
      <w:r>
        <w:rPr>
          <w:rFonts w:ascii="Times New Roman" w:eastAsia="@Arial Unicode MS" w:hAnsi="Times New Roman" w:cs="Times New Roman"/>
          <w:sz w:val="24"/>
        </w:rPr>
        <w:t xml:space="preserve">Цель: 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>
        <w:rPr>
          <w:rFonts w:ascii="Times New Roman" w:eastAsia="@Arial Unicode MS" w:hAnsi="Times New Roman" w:cs="Times New Roman"/>
          <w:sz w:val="24"/>
        </w:rPr>
        <w:t>обучающихся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с четырьмя заме</w:t>
      </w:r>
      <w:r>
        <w:rPr>
          <w:rFonts w:ascii="Times New Roman" w:eastAsia="@Arial Unicode MS" w:hAnsi="Times New Roman" w:cs="Times New Roman"/>
          <w:sz w:val="24"/>
        </w:rPr>
        <w:softHyphen/>
        <w:t>чательными точками треугольника.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93B9A" w:rsidRDefault="00893B9A" w:rsidP="00893B9A">
      <w:pPr>
        <w:shd w:val="clear" w:color="auto" w:fill="FFFFFF"/>
        <w:autoSpaceDE w:val="0"/>
        <w:ind w:left="426"/>
      </w:pPr>
      <w:r>
        <w:rPr>
          <w:rFonts w:ascii="Times New Roman" w:hAnsi="Times New Roman" w:cs="Times New Roman"/>
          <w:sz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93B9A" w:rsidRDefault="00893B9A" w:rsidP="00893B9A">
      <w:pPr>
        <w:ind w:left="426"/>
      </w:pPr>
      <w:r>
        <w:rPr>
          <w:rFonts w:ascii="Times New Roman" w:hAnsi="Times New Roman" w:cs="Times New Roman"/>
          <w:sz w:val="24"/>
        </w:rPr>
        <w:t>Наряду с теоремами об окружностях, вписанной в треуголь</w:t>
      </w:r>
      <w:r>
        <w:rPr>
          <w:rFonts w:ascii="Times New Roman" w:hAnsi="Times New Roman" w:cs="Times New Roman"/>
          <w:sz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rFonts w:ascii="Times New Roman" w:hAnsi="Times New Roman" w:cs="Times New Roman"/>
          <w:sz w:val="24"/>
        </w:rPr>
        <w:softHyphen/>
        <w:t xml:space="preserve">тырехугольника. </w:t>
      </w:r>
    </w:p>
    <w:p w:rsidR="00893B9A" w:rsidRDefault="00893B9A" w:rsidP="00893B9A">
      <w:pPr>
        <w:ind w:left="426"/>
      </w:pPr>
      <w:r>
        <w:rPr>
          <w:rFonts w:ascii="Times New Roman" w:hAnsi="Times New Roman" w:cs="Times New Roman"/>
          <w:b/>
          <w:sz w:val="24"/>
        </w:rPr>
        <w:t xml:space="preserve">9. Повторение. Решение задач. </w:t>
      </w:r>
      <w:r>
        <w:rPr>
          <w:rFonts w:ascii="Times New Roman" w:hAnsi="Times New Roman" w:cs="Times New Roman"/>
          <w:b/>
          <w:bCs/>
          <w:sz w:val="24"/>
        </w:rPr>
        <w:t>(3 часа)</w:t>
      </w:r>
    </w:p>
    <w:p w:rsidR="00893B9A" w:rsidRDefault="00893B9A" w:rsidP="00893B9A">
      <w:pPr>
        <w:shd w:val="clear" w:color="auto" w:fill="FFFFFF"/>
        <w:autoSpaceDE w:val="0"/>
        <w:snapToGrid w:val="0"/>
        <w:ind w:left="426"/>
      </w:pPr>
      <w:r>
        <w:rPr>
          <w:rFonts w:ascii="Times New Roman" w:eastAsia="@Arial Unicode MS" w:hAnsi="Times New Roman" w:cs="Times New Roman"/>
          <w:b/>
          <w:sz w:val="24"/>
        </w:rPr>
        <w:t xml:space="preserve">Цель: </w:t>
      </w:r>
      <w:r>
        <w:rPr>
          <w:rFonts w:ascii="Times New Roman" w:eastAsia="@Arial Unicode MS" w:hAnsi="Times New Roman" w:cs="Times New Roman"/>
          <w:sz w:val="24"/>
        </w:rPr>
        <w:t>Повторение, обобщение и систематизация знаний, умений и навыков за курс геометрии 8 класса.</w:t>
      </w:r>
    </w:p>
    <w:p w:rsidR="00893B9A" w:rsidRDefault="00893B9A" w:rsidP="00893B9A">
      <w:pPr>
        <w:shd w:val="clear" w:color="auto" w:fill="FFFFFF"/>
        <w:autoSpaceDE w:val="0"/>
        <w:snapToGrid w:val="0"/>
        <w:ind w:left="426"/>
        <w:rPr>
          <w:rFonts w:ascii="Times New Roman" w:eastAsia="@Arial Unicode MS" w:hAnsi="Times New Roman" w:cs="Times New Roman"/>
          <w:sz w:val="24"/>
        </w:rPr>
      </w:pPr>
    </w:p>
    <w:p w:rsidR="00893B9A" w:rsidRDefault="00893B9A" w:rsidP="00893B9A">
      <w:pPr>
        <w:pStyle w:val="10"/>
        <w:spacing w:after="0" w:line="240" w:lineRule="auto"/>
        <w:ind w:left="709" w:hanging="30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3B9A" w:rsidRDefault="00893B9A" w:rsidP="00893B9A">
      <w:pPr>
        <w:pStyle w:val="10"/>
        <w:spacing w:after="0" w:line="240" w:lineRule="auto"/>
        <w:ind w:left="709" w:hanging="3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574"/>
        <w:gridCol w:w="5609"/>
        <w:gridCol w:w="3050"/>
        <w:gridCol w:w="2834"/>
        <w:gridCol w:w="2183"/>
      </w:tblGrid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 часов по КТП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Четырехугольники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93B9A" w:rsidTr="00201ADD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Площадь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Подобные треугольники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Окружность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Повторение. Решение задач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893B9A" w:rsidTr="00201AD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9A" w:rsidRDefault="00893B9A" w:rsidP="00201AD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</w:tbl>
    <w:p w:rsidR="00D759F5" w:rsidRDefault="00D759F5"/>
    <w:p w:rsidR="00110C19" w:rsidRDefault="00110C19"/>
    <w:p w:rsidR="00110C19" w:rsidRDefault="00110C19"/>
    <w:p w:rsidR="00110C19" w:rsidRDefault="00110C19"/>
    <w:p w:rsidR="00110C19" w:rsidRDefault="00110C19"/>
    <w:p w:rsidR="00110C19" w:rsidRDefault="00110C19"/>
    <w:p w:rsidR="00110C19" w:rsidRPr="00324EFF" w:rsidRDefault="00110C19" w:rsidP="00110C19">
      <w:pPr>
        <w:pStyle w:val="a5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2F9B">
        <w:rPr>
          <w:rFonts w:ascii="Times New Roman" w:hAnsi="Times New Roman"/>
          <w:b/>
          <w:sz w:val="32"/>
          <w:szCs w:val="32"/>
          <w:u w:val="single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32"/>
          <w:szCs w:val="32"/>
          <w:u w:val="single"/>
        </w:rPr>
        <w:t>на 2020-2021уч.г. (адаптированное)</w:t>
      </w:r>
    </w:p>
    <w:p w:rsidR="00110C19" w:rsidRDefault="00110C19" w:rsidP="00110C1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Предмет: ГЕОМЕТРИЯ</w:t>
      </w:r>
    </w:p>
    <w:p w:rsidR="00110C19" w:rsidRDefault="00110C19" w:rsidP="00110C1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</w:t>
      </w:r>
    </w:p>
    <w:p w:rsidR="00110C19" w:rsidRDefault="00110C19" w:rsidP="00110C1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 </w:t>
      </w:r>
      <w:r>
        <w:rPr>
          <w:rFonts w:ascii="Times New Roman" w:hAnsi="Times New Roman"/>
          <w:sz w:val="24"/>
          <w:szCs w:val="24"/>
        </w:rPr>
        <w:t xml:space="preserve"> учебник: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/>
          <w:sz w:val="24"/>
          <w:szCs w:val="24"/>
        </w:rPr>
        <w:t>, В.Ф.Бутузов, С.Б.Кадомцев и др. «Геометрия 7-9»</w:t>
      </w:r>
    </w:p>
    <w:p w:rsidR="00110C19" w:rsidRDefault="00110C19" w:rsidP="00110C1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4D32"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p w:rsidR="00110C19" w:rsidRPr="00BA3ACB" w:rsidRDefault="00110C19" w:rsidP="00110C19">
      <w:pPr>
        <w:pStyle w:val="a5"/>
        <w:jc w:val="center"/>
        <w:rPr>
          <w:rFonts w:ascii="Times New Roman" w:hAnsi="Times New Roman"/>
          <w:b/>
        </w:rPr>
      </w:pPr>
      <w:r w:rsidRPr="00BA3ACB">
        <w:rPr>
          <w:rFonts w:ascii="Times New Roman" w:hAnsi="Times New Roman"/>
          <w:b/>
        </w:rPr>
        <w:t>Тема: Четырёхугольники (14 часов)</w:t>
      </w:r>
    </w:p>
    <w:tbl>
      <w:tblPr>
        <w:tblW w:w="1624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10"/>
        <w:gridCol w:w="565"/>
        <w:gridCol w:w="1559"/>
        <w:gridCol w:w="1844"/>
        <w:gridCol w:w="1640"/>
        <w:gridCol w:w="1938"/>
        <w:gridCol w:w="2044"/>
        <w:gridCol w:w="2459"/>
        <w:gridCol w:w="1276"/>
        <w:gridCol w:w="1393"/>
      </w:tblGrid>
      <w:tr w:rsidR="00110C19" w:rsidRPr="00147346" w:rsidTr="00FD5DFB">
        <w:tc>
          <w:tcPr>
            <w:tcW w:w="81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147346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1473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7346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6441" w:type="dxa"/>
            <w:gridSpan w:val="3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</w:tr>
      <w:tr w:rsidR="00110C19" w:rsidRPr="00147346" w:rsidTr="00FD5DFB">
        <w:tc>
          <w:tcPr>
            <w:tcW w:w="81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734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11</w:t>
            </w:r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68114A" w:rsidRDefault="00110C19" w:rsidP="00FD5DFB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A126F">
              <w:rPr>
                <w:rFonts w:ascii="Times New Roman" w:hAnsi="Times New Roman"/>
              </w:rPr>
              <w:t>Многоуголь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A126F">
              <w:rPr>
                <w:rFonts w:ascii="Times New Roman" w:hAnsi="Times New Roman"/>
              </w:rPr>
              <w:t>ники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Выражают интерес</w:t>
            </w:r>
            <w:proofErr w:type="gramEnd"/>
            <w:r>
              <w:rPr>
                <w:rFonts w:ascii="Times New Roman" w:hAnsi="Times New Roman"/>
              </w:rPr>
              <w:t xml:space="preserve"> к изучению предметного курса, проявляют готовность и способность к саморазвитию, имеют мотивацию к обучению и познанию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умеют ясно, точно, грамотно излагать свои мысли в устной и письменной речи; воспринимают устную речь, проводят информационно-смысловой анализ текста и лекции;, осмысливают ошибки и устраняют их.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понимают смысл поставленной задачи.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выстраивают аргументацию, участвуют в диалоге, приводят </w:t>
            </w:r>
            <w:r>
              <w:rPr>
                <w:rFonts w:ascii="Times New Roman" w:hAnsi="Times New Roman"/>
              </w:rPr>
              <w:lastRenderedPageBreak/>
              <w:t xml:space="preserve">примеры и </w:t>
            </w:r>
            <w:proofErr w:type="spellStart"/>
            <w:r>
              <w:rPr>
                <w:rFonts w:ascii="Times New Roman" w:hAnsi="Times New Roman"/>
              </w:rPr>
              <w:t>контпримеры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F14573">
              <w:rPr>
                <w:rFonts w:ascii="Times New Roman" w:hAnsi="Times New Roman"/>
              </w:rPr>
              <w:t>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-определение </w:t>
            </w:r>
            <w:proofErr w:type="gramStart"/>
            <w:r w:rsidRPr="00F14573">
              <w:rPr>
                <w:rFonts w:ascii="Times New Roman" w:hAnsi="Times New Roman"/>
              </w:rPr>
              <w:t>многоугольника</w:t>
            </w:r>
            <w:proofErr w:type="gramEnd"/>
            <w:r w:rsidRPr="00F14573">
              <w:rPr>
                <w:rFonts w:ascii="Times New Roman" w:hAnsi="Times New Roman"/>
              </w:rPr>
              <w:t>; какие вершины называются соседними, противоположными; какие стороны называются противоположными; определение диагонали, формулы суммы углов многоугольника.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</w:t>
            </w:r>
            <w:r w:rsidRPr="00F14573">
              <w:rPr>
                <w:rFonts w:ascii="Times New Roman" w:hAnsi="Times New Roman"/>
              </w:rPr>
              <w:t>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Характеризовать, различать, находить на рисунке и изображать выпуклый и невыпуклый многоугольники, изображать его диагонали, </w:t>
            </w:r>
            <w:r w:rsidRPr="00F14573">
              <w:rPr>
                <w:rFonts w:ascii="Times New Roman" w:hAnsi="Times New Roman"/>
              </w:rPr>
              <w:lastRenderedPageBreak/>
              <w:t>использовать свойства многоугольников при решении задач различной степени трудности, выводить формулы суммы углов выпуклого многоугольника и четырёхугольника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A126F">
              <w:rPr>
                <w:rFonts w:ascii="Times New Roman" w:hAnsi="Times New Roman"/>
              </w:rPr>
              <w:t>Параллело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грамм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0C47">
              <w:rPr>
                <w:rFonts w:ascii="Times New Roman" w:hAnsi="Times New Roman"/>
                <w:sz w:val="24"/>
                <w:szCs w:val="24"/>
              </w:rPr>
              <w:t xml:space="preserve">1)Урок «открытия» нового знания.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Беседа, дискуссия, работа с учебником и тетра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>дью на печатной основе</w:t>
            </w:r>
            <w:r w:rsidRPr="0055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0C47">
              <w:rPr>
                <w:rFonts w:ascii="Times New Roman" w:hAnsi="Times New Roman"/>
                <w:sz w:val="24"/>
                <w:szCs w:val="24"/>
              </w:rPr>
              <w:t xml:space="preserve">2)Урок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общеметодоло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направленнос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кум по решению упражнений и задач,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индивидуаль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 xml:space="preserve"> задания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550C47">
              <w:rPr>
                <w:rFonts w:ascii="Times New Roman" w:hAnsi="Times New Roman"/>
                <w:sz w:val="24"/>
                <w:szCs w:val="24"/>
              </w:rPr>
              <w:t xml:space="preserve">3) Урок рефлексии,.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кум по решению упражнений и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</w:t>
            </w:r>
            <w:proofErr w:type="gram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/р.</w:t>
            </w: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математических фактов, аргументации собственного суждения.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: принимают и </w:t>
            </w:r>
            <w:r>
              <w:rPr>
                <w:rFonts w:ascii="Times New Roman" w:hAnsi="Times New Roman"/>
              </w:rPr>
              <w:lastRenderedPageBreak/>
              <w:t>сохраняют цели и задачи учебной деятельности; осуществляют планирование и контроль.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договариваются и </w:t>
            </w:r>
            <w:proofErr w:type="gramStart"/>
            <w:r>
              <w:rPr>
                <w:rFonts w:ascii="Times New Roman" w:hAnsi="Times New Roman"/>
              </w:rPr>
              <w:t>приходят</w:t>
            </w:r>
            <w:proofErr w:type="gramEnd"/>
            <w:r>
              <w:rPr>
                <w:rFonts w:ascii="Times New Roman" w:hAnsi="Times New Roman"/>
              </w:rPr>
              <w:t xml:space="preserve">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знать: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-определение параллелограмма; свойства и признаки параллелограмма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Характеризовать, различать, находить на рисунке и изображать параллелограмм и его элементы (стороны, вершины, диагонали высоты); 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Доказывать свойства и признаки параллелограмма и применять их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Трапеция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1)</w:t>
            </w: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контролировать процесс и результат </w:t>
            </w:r>
            <w:proofErr w:type="gramStart"/>
            <w:r>
              <w:rPr>
                <w:rFonts w:ascii="Times New Roman" w:hAnsi="Times New Roman"/>
              </w:rPr>
              <w:t>учебной</w:t>
            </w:r>
            <w:proofErr w:type="gramEnd"/>
            <w:r>
              <w:rPr>
                <w:rFonts w:ascii="Times New Roman" w:hAnsi="Times New Roman"/>
              </w:rPr>
              <w:t xml:space="preserve"> математической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принимают и сохраняют учебную задачу.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умеют применять </w:t>
            </w:r>
            <w:proofErr w:type="gramStart"/>
            <w:r>
              <w:rPr>
                <w:rFonts w:ascii="Times New Roman" w:hAnsi="Times New Roman"/>
              </w:rPr>
              <w:lastRenderedPageBreak/>
              <w:t>индуктивные</w:t>
            </w:r>
            <w:proofErr w:type="gramEnd"/>
            <w:r>
              <w:rPr>
                <w:rFonts w:ascii="Times New Roman" w:hAnsi="Times New Roman"/>
              </w:rPr>
              <w:t xml:space="preserve"> и дедуктивные способы рассуждений, видеть различные стратегии решения задач, работать в группе.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F14573">
              <w:rPr>
                <w:rFonts w:ascii="Times New Roman" w:hAnsi="Times New Roman"/>
              </w:rPr>
              <w:t>: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-определение трапеции, определение равнобедренной и прямоугольной трапеций</w:t>
            </w:r>
            <w:r>
              <w:rPr>
                <w:rFonts w:ascii="Times New Roman" w:hAnsi="Times New Roman"/>
              </w:rPr>
              <w:t>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</w:rPr>
              <w:t xml:space="preserve"> </w:t>
            </w: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Характеризовать, различать, находить на рисунке и изображать трапецию и её элементы (стороны, вершины, углы, диагонали, высоты); использовать свойства трапеции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  <w:r>
              <w:rPr>
                <w:rFonts w:ascii="Times New Roman" w:hAnsi="Times New Roman"/>
                <w:i/>
              </w:rPr>
              <w:t>, с/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контролировать процесс и результат учебной математической деятельности, проявляют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принимают и сохраняют учебную задачу.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умеют применять </w:t>
            </w:r>
            <w:proofErr w:type="gramStart"/>
            <w:r>
              <w:rPr>
                <w:rFonts w:ascii="Times New Roman" w:hAnsi="Times New Roman"/>
              </w:rPr>
              <w:t>индуктивные</w:t>
            </w:r>
            <w:proofErr w:type="gramEnd"/>
            <w:r>
              <w:rPr>
                <w:rFonts w:ascii="Times New Roman" w:hAnsi="Times New Roman"/>
              </w:rPr>
              <w:t xml:space="preserve"> и дедуктивные способы рассуждений, видеть различные стратегии решения задач, работать в </w:t>
            </w:r>
            <w:r>
              <w:rPr>
                <w:rFonts w:ascii="Times New Roman" w:hAnsi="Times New Roman"/>
              </w:rPr>
              <w:lastRenderedPageBreak/>
              <w:t xml:space="preserve">группе. 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знать: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-определение </w:t>
            </w:r>
            <w:proofErr w:type="gramStart"/>
            <w:r w:rsidRPr="00F14573">
              <w:rPr>
                <w:rFonts w:ascii="Times New Roman" w:hAnsi="Times New Roman"/>
              </w:rPr>
              <w:t>многоугольника</w:t>
            </w:r>
            <w:proofErr w:type="gramEnd"/>
            <w:r w:rsidRPr="00F14573">
              <w:rPr>
                <w:rFonts w:ascii="Times New Roman" w:hAnsi="Times New Roman"/>
              </w:rPr>
              <w:t>; какие вершины называются соседними, противоположными; какие стороны называются противоположными; определение диагонали, формулы суммы углов многоугольника определение параллелограмма и трапеции; свойства и признаки параллелограмма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Характеризовать, различать, находить на рисунке и изображать параллелограмм и трапецию и их элементы (стороны, вершины, диагонали высоты); использовать свойства трапеции  и </w:t>
            </w:r>
            <w:r w:rsidRPr="00F14573">
              <w:rPr>
                <w:rFonts w:ascii="Times New Roman" w:hAnsi="Times New Roman"/>
              </w:rPr>
              <w:lastRenderedPageBreak/>
              <w:t>параллелограмма при решении задач различной степени трудности.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A126F">
              <w:rPr>
                <w:rFonts w:ascii="Times New Roman" w:hAnsi="Times New Roman"/>
              </w:rPr>
              <w:t>Прямоуголь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ник</w:t>
            </w:r>
          </w:p>
        </w:tc>
        <w:tc>
          <w:tcPr>
            <w:tcW w:w="1844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выдвигать гипотезы при решении учебных задач и понимать необходимость их проверки; понимаю и используют наглядность в решении учебных задач.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роявляют познавательный интерес к изучению предмета.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 xml:space="preserve">Ученик должен знать: 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-определение прямоугольника, свойства и признаки параллелограмма.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Характеризовать, различать, находить на рисунке и изображать прямоугольник и его элементы; доказывать свойство и признак прямоугольника и использовать их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Ромб и квадрат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дискуссия, работа с учебником и </w:t>
            </w:r>
            <w:r w:rsidRPr="00CD794A">
              <w:rPr>
                <w:rFonts w:ascii="Times New Roman" w:hAnsi="Times New Roman"/>
                <w:i/>
              </w:rPr>
              <w:lastRenderedPageBreak/>
              <w:t>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выдвигать гипотезы при решении учебных задач и понимать необходимость их проверки; </w:t>
            </w:r>
            <w:r>
              <w:rPr>
                <w:rFonts w:ascii="Times New Roman" w:hAnsi="Times New Roman"/>
              </w:rPr>
              <w:lastRenderedPageBreak/>
              <w:t>понимаю и используют наглядность в решении учебных задач.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роявляют познавательный интерес к изучению предмета.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 xml:space="preserve">Ученик должен знать: 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>-определение ромба и квадрата, свойства ромба и квадрата, понятие осевой и центральной симметрии.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</w:rPr>
              <w:t xml:space="preserve"> Характеризовать, различать, находить на рисунке и изображать ромб и </w:t>
            </w:r>
            <w:proofErr w:type="gramStart"/>
            <w:r w:rsidRPr="00F14573">
              <w:rPr>
                <w:rFonts w:ascii="Times New Roman" w:hAnsi="Times New Roman"/>
              </w:rPr>
              <w:t>квадрат</w:t>
            </w:r>
            <w:proofErr w:type="gramEnd"/>
            <w:r w:rsidRPr="00F14573">
              <w:rPr>
                <w:rFonts w:ascii="Times New Roman" w:hAnsi="Times New Roman"/>
              </w:rPr>
              <w:t xml:space="preserve"> и их элементы. Использовать свойства ромба и квадрата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 xml:space="preserve">рабочая </w:t>
            </w:r>
            <w:r w:rsidRPr="00996623">
              <w:rPr>
                <w:rFonts w:ascii="Times New Roman" w:hAnsi="Times New Roman"/>
              </w:rPr>
              <w:lastRenderedPageBreak/>
              <w:t>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4" w:type="dxa"/>
            <w:shd w:val="clear" w:color="auto" w:fill="auto"/>
          </w:tcPr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0C4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общеметодоло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направленнос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кум по решению упражнений и задач,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индивидуаль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контролировать процесс и результат учебной математической деятельности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выдвигать гипотезы при решении учебных задач и понимать необходимость их проверки, устанавливать причинно-следственные связи, строить логическое рассуждении, умозаключение и выводы.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 xml:space="preserve">сознают важность и необходимость </w:t>
            </w:r>
            <w:r>
              <w:rPr>
                <w:rFonts w:ascii="Times New Roman" w:hAnsi="Times New Roman"/>
              </w:rPr>
              <w:lastRenderedPageBreak/>
              <w:t xml:space="preserve">знаний для человека; проявляют познавательны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интерес к изучению предмета.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организовывать учебное </w:t>
            </w:r>
            <w:proofErr w:type="spellStart"/>
            <w:r>
              <w:rPr>
                <w:rFonts w:ascii="Times New Roman" w:hAnsi="Times New Roman"/>
              </w:rPr>
              <w:t>сотрудничествои</w:t>
            </w:r>
            <w:proofErr w:type="spellEnd"/>
            <w:r>
              <w:rPr>
                <w:rFonts w:ascii="Times New Roman" w:hAnsi="Times New Roman"/>
              </w:rPr>
              <w:t xml:space="preserve"> совместную деятельность с учителем и сверстниками, работать в паре.</w:t>
            </w: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lastRenderedPageBreak/>
              <w:t>Ученик должен знать:</w:t>
            </w:r>
            <w:r>
              <w:rPr>
                <w:rFonts w:ascii="Times New Roman" w:hAnsi="Times New Roman"/>
              </w:rPr>
              <w:t xml:space="preserve"> определения и свойства прямоугольника, ромба и квадрата.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на доказательство, построение и нахождение элементов данных фигур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симметрия</w:t>
            </w:r>
          </w:p>
        </w:tc>
        <w:tc>
          <w:tcPr>
            <w:tcW w:w="1844" w:type="dxa"/>
            <w:shd w:val="clear" w:color="auto" w:fill="auto"/>
          </w:tcPr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0C47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общеметодоло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направленнос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кум по решению упражнений и задач,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индивидуаль</w:t>
            </w:r>
            <w:proofErr w:type="spellEnd"/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 xml:space="preserve"> задания</w:t>
            </w: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выдвигать гипотезы при решении учебных задач и понимать необходимость их проверки, устанавливать причинно-следственные связи, строить логическое рассуждении, умозаключение и выводы.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контролировать процесс и результат учебной деятельности.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К: умеют организовывать </w:t>
            </w:r>
            <w:proofErr w:type="gramStart"/>
            <w:r>
              <w:rPr>
                <w:rFonts w:ascii="Times New Roman" w:hAnsi="Times New Roman"/>
              </w:rPr>
              <w:t>учебное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сотрудничествои</w:t>
            </w:r>
            <w:proofErr w:type="spellEnd"/>
            <w:r>
              <w:rPr>
                <w:rFonts w:ascii="Times New Roman" w:hAnsi="Times New Roman"/>
              </w:rPr>
              <w:t xml:space="preserve"> совместную деятельность с учителем и сверстниками, работать в паре.</w:t>
            </w: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Ученик должен знать: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427DC1">
              <w:rPr>
                <w:rFonts w:ascii="Times New Roman" w:hAnsi="Times New Roman"/>
              </w:rPr>
              <w:t>Определение</w:t>
            </w:r>
            <w:proofErr w:type="gramEnd"/>
            <w:r>
              <w:rPr>
                <w:rFonts w:ascii="Times New Roman" w:hAnsi="Times New Roman"/>
              </w:rPr>
              <w:t xml:space="preserve"> какие две точки называются симметричными относительно прямой (точки), в каком случае фигура называется симметричной относительно прямой (точки).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427DC1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Приводить примеры фигур, обладающих осевой (центральной) симметрией, приводить примеры осевой (центральной) симметрий в окружающей нас обстановке; строить </w:t>
            </w:r>
            <w:r>
              <w:rPr>
                <w:rFonts w:ascii="Times New Roman" w:hAnsi="Times New Roman"/>
              </w:rPr>
              <w:lastRenderedPageBreak/>
              <w:t>фигуры, симметричные данным относительно прямой (точки).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«Четырехугольники»</w:t>
            </w:r>
          </w:p>
        </w:tc>
        <w:tc>
          <w:tcPr>
            <w:tcW w:w="1844" w:type="dxa"/>
            <w:shd w:val="clear" w:color="auto" w:fill="auto"/>
          </w:tcPr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0C4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общеметодоло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направленнос</w:t>
            </w:r>
            <w:proofErr w:type="spellEnd"/>
          </w:p>
          <w:p w:rsidR="00110C19" w:rsidRPr="00550C47" w:rsidRDefault="00110C19" w:rsidP="00FD5DF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550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Pr="00550C4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кум по решению упражнений и задач, </w:t>
            </w: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индивидуаль</w:t>
            </w:r>
            <w:proofErr w:type="spellEnd"/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550C47">
              <w:rPr>
                <w:rFonts w:ascii="Times New Roman" w:hAnsi="Times New Roman"/>
                <w:i/>
                <w:sz w:val="24"/>
                <w:szCs w:val="24"/>
              </w:rPr>
              <w:t xml:space="preserve"> задания</w:t>
            </w: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</w:t>
            </w:r>
            <w:r w:rsidRPr="007C61B9">
              <w:rPr>
                <w:rFonts w:ascii="Times New Roman" w:hAnsi="Times New Roman"/>
              </w:rPr>
      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7C61B9">
              <w:rPr>
                <w:rFonts w:ascii="Times New Roman" w:hAnsi="Times New Roman"/>
              </w:rPr>
              <w:t xml:space="preserve"> ориентироваться на разно</w:t>
            </w:r>
            <w:r w:rsidRPr="007C61B9">
              <w:rPr>
                <w:rFonts w:ascii="Times New Roman" w:hAnsi="Times New Roman"/>
              </w:rPr>
              <w:softHyphen/>
              <w:t>образие способов решения задач</w:t>
            </w:r>
            <w:r>
              <w:rPr>
                <w:rFonts w:ascii="Times New Roman" w:hAnsi="Times New Roman"/>
              </w:rPr>
              <w:t>.</w:t>
            </w:r>
          </w:p>
          <w:p w:rsidR="00110C19" w:rsidRPr="007C61B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7C61B9">
              <w:rPr>
                <w:rFonts w:ascii="Times New Roman" w:hAnsi="Times New Roman"/>
              </w:rPr>
              <w:t xml:space="preserve"> осознавать учащимся уровень и качество усвоения результата.</w:t>
            </w:r>
          </w:p>
          <w:p w:rsidR="00110C19" w:rsidRPr="007C61B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7C61B9">
              <w:rPr>
                <w:rFonts w:ascii="Times New Roman" w:hAnsi="Times New Roman"/>
              </w:rPr>
              <w:t xml:space="preserve"> управлять своим поведе</w:t>
            </w:r>
            <w:r w:rsidRPr="007C61B9">
              <w:rPr>
                <w:rFonts w:ascii="Times New Roman" w:hAnsi="Times New Roman"/>
              </w:rPr>
              <w:softHyphen/>
              <w:t xml:space="preserve">нием (контроль, </w:t>
            </w:r>
            <w:proofErr w:type="spellStart"/>
            <w:r w:rsidRPr="007C61B9">
              <w:rPr>
                <w:rFonts w:ascii="Times New Roman" w:hAnsi="Times New Roman"/>
              </w:rPr>
              <w:t>самокоррекция</w:t>
            </w:r>
            <w:proofErr w:type="spellEnd"/>
            <w:r w:rsidRPr="007C61B9">
              <w:rPr>
                <w:rFonts w:ascii="Times New Roman" w:hAnsi="Times New Roman"/>
              </w:rPr>
              <w:t xml:space="preserve"> самооценки действия).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знать:</w:t>
            </w:r>
            <w:r>
              <w:rPr>
                <w:rFonts w:ascii="Times New Roman" w:hAnsi="Times New Roman"/>
              </w:rPr>
              <w:t xml:space="preserve"> определения и свойства параллелограмма, прямоугольника, ромба и квадрата.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Решать задачи на доказательство, построение и нахождение элементов данных фигур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EA126F" w:rsidTr="00FD5DFB">
        <w:tc>
          <w:tcPr>
            <w:tcW w:w="816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EA126F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 xml:space="preserve">ная работа  №1 по теме: </w:t>
            </w:r>
            <w:r w:rsidRPr="00EA126F">
              <w:rPr>
                <w:rFonts w:ascii="Times New Roman" w:hAnsi="Times New Roman"/>
                <w:i/>
              </w:rPr>
              <w:t>«Четырёх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EA126F">
              <w:rPr>
                <w:rFonts w:ascii="Times New Roman" w:hAnsi="Times New Roman"/>
                <w:i/>
              </w:rPr>
              <w:t>угольники»</w:t>
            </w:r>
          </w:p>
        </w:tc>
        <w:tc>
          <w:tcPr>
            <w:tcW w:w="1844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 развивающего контроля</w:t>
            </w:r>
            <w:proofErr w:type="gramStart"/>
            <w:r w:rsidRPr="00CD794A">
              <w:rPr>
                <w:rFonts w:ascii="Times New Roman" w:hAnsi="Times New Roman"/>
              </w:rPr>
              <w:t xml:space="preserve">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640" w:type="dxa"/>
            <w:shd w:val="clear" w:color="auto" w:fill="auto"/>
          </w:tcPr>
          <w:p w:rsidR="00110C19" w:rsidRPr="008D1A2D" w:rsidRDefault="00110C19" w:rsidP="00FD5DFB">
            <w:pPr>
              <w:pStyle w:val="ab"/>
              <w:jc w:val="left"/>
              <w:rPr>
                <w:rStyle w:val="FontStyle60"/>
                <w:b w:val="0"/>
                <w:sz w:val="22"/>
                <w:szCs w:val="22"/>
              </w:rPr>
            </w:pPr>
            <w:proofErr w:type="spellStart"/>
            <w:r w:rsidRPr="008D1A2D">
              <w:rPr>
                <w:rStyle w:val="FontStyle60"/>
                <w:b w:val="0"/>
                <w:sz w:val="22"/>
                <w:szCs w:val="22"/>
              </w:rPr>
              <w:t>Индивидуаль</w:t>
            </w:r>
            <w:proofErr w:type="spellEnd"/>
          </w:p>
          <w:p w:rsidR="00110C19" w:rsidRPr="008D1A2D" w:rsidRDefault="00110C19" w:rsidP="00FD5DFB">
            <w:pPr>
              <w:pStyle w:val="ab"/>
              <w:jc w:val="left"/>
              <w:rPr>
                <w:b w:val="0"/>
                <w:bCs w:val="0"/>
                <w:sz w:val="22"/>
              </w:rPr>
            </w:pPr>
            <w:proofErr w:type="spellStart"/>
            <w:r w:rsidRPr="008D1A2D">
              <w:rPr>
                <w:rStyle w:val="FontStyle60"/>
                <w:b w:val="0"/>
                <w:sz w:val="22"/>
                <w:szCs w:val="22"/>
              </w:rPr>
              <w:t>ная</w:t>
            </w:r>
            <w:proofErr w:type="spellEnd"/>
            <w:r w:rsidRPr="008D1A2D">
              <w:rPr>
                <w:b w:val="0"/>
                <w:sz w:val="22"/>
                <w:szCs w:val="22"/>
              </w:rPr>
              <w:t xml:space="preserve"> 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2044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Style w:val="FontStyle60"/>
                <w:sz w:val="24"/>
                <w:szCs w:val="24"/>
              </w:rPr>
            </w:pPr>
            <w:r w:rsidRPr="004420AB">
              <w:rPr>
                <w:rStyle w:val="FontStyle60"/>
                <w:b/>
                <w:sz w:val="24"/>
                <w:szCs w:val="24"/>
              </w:rPr>
              <w:t>Р</w:t>
            </w:r>
            <w:proofErr w:type="gramStart"/>
            <w:r w:rsidRPr="004420AB">
              <w:rPr>
                <w:rStyle w:val="FontStyle60"/>
                <w:b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к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онтроль и оценка деятельности;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shd w:val="clear" w:color="auto" w:fill="auto"/>
          </w:tcPr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знать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F1457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110C19" w:rsidRPr="00F1457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F14573">
              <w:rPr>
                <w:rFonts w:ascii="Times New Roman" w:hAnsi="Times New Roman"/>
                <w:u w:val="single"/>
              </w:rPr>
              <w:t>Ученик должен уметь:</w:t>
            </w:r>
            <w:r w:rsidRPr="00F1457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110C19" w:rsidRPr="00EA126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</w:tbl>
    <w:p w:rsidR="00110C19" w:rsidRDefault="00110C19" w:rsidP="00110C19">
      <w:pPr>
        <w:pStyle w:val="a5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42"/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10"/>
        <w:gridCol w:w="565"/>
        <w:gridCol w:w="1559"/>
        <w:gridCol w:w="1844"/>
        <w:gridCol w:w="1640"/>
        <w:gridCol w:w="1938"/>
        <w:gridCol w:w="2044"/>
        <w:gridCol w:w="2459"/>
        <w:gridCol w:w="1276"/>
        <w:gridCol w:w="1393"/>
      </w:tblGrid>
      <w:tr w:rsidR="00110C19" w:rsidRPr="00147346" w:rsidTr="00FD5DFB">
        <w:tc>
          <w:tcPr>
            <w:tcW w:w="81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147346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1473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7346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6441" w:type="dxa"/>
            <w:gridSpan w:val="3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</w:tr>
      <w:tr w:rsidR="00110C19" w:rsidRPr="00147346" w:rsidTr="00FD5DFB">
        <w:tc>
          <w:tcPr>
            <w:tcW w:w="81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734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11</w:t>
            </w: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932CB7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32CB7">
              <w:rPr>
                <w:rFonts w:ascii="Times New Roman" w:hAnsi="Times New Roman"/>
              </w:rPr>
              <w:t>Площадь многоугольника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1)</w:t>
            </w: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выбирать и создавать алгоритмы для решения математических проблем.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самостоятельно ставить цели, адекватно оценивать правильность или ошибочность выполнения учебной задачи.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: 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</w:rPr>
              <w:t>-единицы измерения площади, иметь представление о площади многоугольника как о некоторой неотрицательной величине, свойства площадей, формулы площади квадрата и прямоугольника.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уметь: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</w:rPr>
              <w:t xml:space="preserve">-применять свойства площадей и формулы площади квадрата и прямоугольника при решении задач различного уровня сложности, на уровне выше обязательного доказывать формулу площади прямоугольника, иметь представление о выводе формулы </w:t>
            </w:r>
            <w:r w:rsidRPr="00466DC3">
              <w:rPr>
                <w:rFonts w:ascii="Times New Roman" w:hAnsi="Times New Roman"/>
              </w:rPr>
              <w:lastRenderedPageBreak/>
              <w:t>площади квадрата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параллелограмма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1)</w:t>
            </w: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устанавливать причинно-следственные связи, строить логическое рассуждение, умозаключение.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адекватно оценивать правильность или ошибочность выполнения учебной задачи.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понятие основания и высоты параллелограмма, формулу площади параллелограмма,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выводить формулы площади параллелограмма и применять её при решении задач различной степени трудности, на уровне выше стандарта 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треугольника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1)</w:t>
            </w: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lastRenderedPageBreak/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устанавливать причинно-следственные связи, строить логическое рассуждение, умозаключение.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адекватно оценивать правильность или ошибочность выполнения </w:t>
            </w:r>
            <w:r>
              <w:rPr>
                <w:rFonts w:ascii="Times New Roman" w:hAnsi="Times New Roman"/>
              </w:rPr>
              <w:lastRenderedPageBreak/>
              <w:t>учебной задачи.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формулу площади треугольника, формулировки следствий из теорем о площади треугольника, формулировку теоремы о треугольниках, имеющих по одному равному углу.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выводить формулы площади треугольника, </w:t>
            </w:r>
            <w:r w:rsidRPr="00466DC3">
              <w:rPr>
                <w:rFonts w:ascii="Times New Roman" w:hAnsi="Times New Roman"/>
              </w:rPr>
              <w:lastRenderedPageBreak/>
              <w:t>применять её при решении задач различной степени трудности, на уровне выше стандарта, доказывать теорему о треугольниках, имеющих по одному равному углу и применять её при решении задач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трапеции</w:t>
            </w:r>
          </w:p>
        </w:tc>
        <w:tc>
          <w:tcPr>
            <w:tcW w:w="18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1)</w:t>
            </w: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>дью на печатной основе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принимать решение в условиях неполной и избыточной, точной и вероятностной информации.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выдвигать гипотезы при решении учебных задач и понимать необходимость их проверки.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понятие основания и высоты трапеции, формулу площади  трапеции.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выводить формулу площади трапеции, решать задачи различной степени трудности на вычисление площади трапеции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Пифагора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</w:t>
            </w:r>
            <w:r w:rsidRPr="00CD794A">
              <w:rPr>
                <w:rFonts w:ascii="Times New Roman" w:hAnsi="Times New Roman"/>
                <w:i/>
              </w:rPr>
              <w:lastRenderedPageBreak/>
              <w:t>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ест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Умеют</w:t>
            </w:r>
            <w:r w:rsidRPr="007C61B9">
              <w:rPr>
                <w:rFonts w:ascii="Times New Roman" w:hAnsi="Times New Roman"/>
              </w:rPr>
              <w:t xml:space="preserve"> адекватно оценивать правильность или ошибочность </w:t>
            </w:r>
            <w:r w:rsidRPr="007C61B9">
              <w:rPr>
                <w:rFonts w:ascii="Times New Roman" w:hAnsi="Times New Roman"/>
              </w:rPr>
              <w:lastRenderedPageBreak/>
              <w:t>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видеть математическую задачу в контексте проблемной </w:t>
            </w:r>
            <w:r>
              <w:rPr>
                <w:rFonts w:ascii="Times New Roman" w:hAnsi="Times New Roman"/>
              </w:rPr>
              <w:lastRenderedPageBreak/>
              <w:t>ситуации в окружающей жизни.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онимают сущность алгоритмических предписаний и умеют действовать в соответствии с предложенным алгоритмом.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формулировку теоремы Пифагора (словесную и формулу), </w:t>
            </w:r>
            <w:r w:rsidRPr="00466DC3">
              <w:rPr>
                <w:rFonts w:ascii="Times New Roman" w:hAnsi="Times New Roman"/>
              </w:rPr>
              <w:lastRenderedPageBreak/>
              <w:t>формулировку теоремы, обратной теореме Пифагора, иметь представление о пифагоровых треугольниках, какой треугольник называется египетским, иметь возможность ознакомиться с историей теоремы Пифагора.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доказывать теорему Пифагора и применять её при решении задач различной степени трудности, на уровне выше стандарта иметь представление о других доказательствах теоремы, доказывать теорему, обратную теореме Пифагора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lastRenderedPageBreak/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</w:t>
            </w:r>
            <w:r w:rsidRPr="007C61B9">
              <w:rPr>
                <w:rFonts w:ascii="Times New Roman" w:hAnsi="Times New Roman"/>
              </w:rPr>
      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</w:t>
            </w:r>
            <w:r w:rsidRPr="007C61B9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существляют логические действия; формулируют ответы на вопросы.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самостоятельно планировать альтернативные пути достижения целей, осознанно </w:t>
            </w:r>
            <w:r>
              <w:rPr>
                <w:rFonts w:ascii="Times New Roman" w:hAnsi="Times New Roman"/>
              </w:rPr>
              <w:lastRenderedPageBreak/>
              <w:t>выбирать наиболее эффективные способы решения учебных задач, 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 разные мнения и стремятся к координации различных 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формулировку теоремы Пифагора (словесную и формулу), формулировку теоремы, обратной теореме Пифагора.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</w:rPr>
              <w:t xml:space="preserve"> </w:t>
            </w: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 применять теорему Пифагора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lastRenderedPageBreak/>
              <w:t>и  КИМЫ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№2 по теме: </w:t>
            </w:r>
            <w:r w:rsidRPr="00932CB7">
              <w:rPr>
                <w:rFonts w:ascii="Times New Roman" w:hAnsi="Times New Roman"/>
                <w:i/>
              </w:rPr>
              <w:t>«Площадь»</w:t>
            </w:r>
          </w:p>
        </w:tc>
        <w:tc>
          <w:tcPr>
            <w:tcW w:w="1844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 развивающего контроля</w:t>
            </w:r>
            <w:proofErr w:type="gramStart"/>
            <w:r w:rsidRPr="00CD794A">
              <w:rPr>
                <w:rFonts w:ascii="Times New Roman" w:hAnsi="Times New Roman"/>
              </w:rPr>
              <w:t xml:space="preserve">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640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2044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Style w:val="FontStyle60"/>
                <w:sz w:val="24"/>
                <w:szCs w:val="24"/>
              </w:rPr>
            </w:pPr>
            <w:r w:rsidRPr="004420AB">
              <w:rPr>
                <w:rStyle w:val="FontStyle60"/>
                <w:b/>
                <w:sz w:val="24"/>
                <w:szCs w:val="24"/>
              </w:rPr>
              <w:t>Р</w:t>
            </w:r>
            <w:proofErr w:type="gramStart"/>
            <w:r w:rsidRPr="004420AB">
              <w:rPr>
                <w:rStyle w:val="FontStyle60"/>
                <w:b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к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онтроль и оценка деятельности;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знать</w:t>
            </w:r>
            <w:r w:rsidRPr="00466DC3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u w:val="single"/>
              </w:rPr>
              <w:t>Ученик должен уметь</w:t>
            </w:r>
            <w:r w:rsidRPr="00466DC3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276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</w:tbl>
    <w:p w:rsidR="00110C19" w:rsidRPr="00F14573" w:rsidRDefault="00110C19" w:rsidP="00110C19">
      <w:pPr>
        <w:pStyle w:val="a5"/>
        <w:jc w:val="center"/>
        <w:rPr>
          <w:rFonts w:ascii="Times New Roman" w:hAnsi="Times New Roman"/>
          <w:b/>
        </w:rPr>
      </w:pPr>
      <w:r w:rsidRPr="00F14573">
        <w:rPr>
          <w:rFonts w:ascii="Times New Roman" w:hAnsi="Times New Roman"/>
          <w:b/>
        </w:rPr>
        <w:t>Тема:  Площадь(14 часов)</w:t>
      </w:r>
    </w:p>
    <w:p w:rsidR="00110C19" w:rsidRDefault="00110C19" w:rsidP="00110C19"/>
    <w:p w:rsidR="00110C19" w:rsidRPr="00466DC3" w:rsidRDefault="00110C19" w:rsidP="00110C19">
      <w:pPr>
        <w:pStyle w:val="a5"/>
        <w:jc w:val="center"/>
        <w:rPr>
          <w:rFonts w:ascii="Times New Roman" w:hAnsi="Times New Roman"/>
          <w:b/>
        </w:rPr>
      </w:pPr>
      <w:r w:rsidRPr="00466DC3">
        <w:rPr>
          <w:rFonts w:ascii="Times New Roman" w:hAnsi="Times New Roman"/>
          <w:b/>
        </w:rPr>
        <w:t>Тема: Подобные треугольники   (19 часов)</w:t>
      </w:r>
    </w:p>
    <w:p w:rsidR="00110C19" w:rsidRPr="00466DC3" w:rsidRDefault="00110C19" w:rsidP="00110C19">
      <w:pPr>
        <w:pStyle w:val="a5"/>
        <w:rPr>
          <w:rFonts w:ascii="Times New Roman" w:hAnsi="Times New Roman"/>
        </w:rPr>
      </w:pPr>
    </w:p>
    <w:tbl>
      <w:tblPr>
        <w:tblW w:w="16244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10"/>
        <w:gridCol w:w="565"/>
        <w:gridCol w:w="1559"/>
        <w:gridCol w:w="1844"/>
        <w:gridCol w:w="1640"/>
        <w:gridCol w:w="1938"/>
        <w:gridCol w:w="2044"/>
        <w:gridCol w:w="2459"/>
        <w:gridCol w:w="1276"/>
        <w:gridCol w:w="1393"/>
      </w:tblGrid>
      <w:tr w:rsidR="00110C19" w:rsidRPr="00147346" w:rsidTr="00FD5DFB">
        <w:tc>
          <w:tcPr>
            <w:tcW w:w="81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 xml:space="preserve">Дата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147346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1473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7346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6441" w:type="dxa"/>
            <w:gridSpan w:val="3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</w:tr>
      <w:tr w:rsidR="00110C19" w:rsidRPr="00147346" w:rsidTr="00FD5DFB">
        <w:tc>
          <w:tcPr>
            <w:tcW w:w="81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734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11</w:t>
            </w: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подобных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существляют логические действия; формулируют ответы на вопросы.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самостоятельно ставить цели, выбирать и создавать алгоритмы для решения математических проблем, 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читывают </w:t>
            </w:r>
            <w:r>
              <w:rPr>
                <w:rFonts w:ascii="Times New Roman" w:hAnsi="Times New Roman"/>
              </w:rPr>
              <w:lastRenderedPageBreak/>
              <w:t>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знать,</w:t>
            </w:r>
            <w:r w:rsidRPr="00DF25AA">
              <w:rPr>
                <w:rFonts w:ascii="Times New Roman" w:hAnsi="Times New Roman"/>
              </w:rPr>
              <w:t xml:space="preserve"> что называется отношением отрезков, определение пропорциональных отрезков, определение подобных треугольников, какие стороны называются сходственными, как относятся площади подобных треугольников.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находить пропорциональные отрезки, указывать сходственные стороны и соответствующие углы подобных треугольников, применять изученный материал к решению задач различной степени трудности, на уровне выше стандарта доказывать теорему об </w:t>
            </w:r>
            <w:r w:rsidRPr="00DF25AA">
              <w:rPr>
                <w:rFonts w:ascii="Times New Roman" w:hAnsi="Times New Roman"/>
              </w:rPr>
              <w:lastRenderedPageBreak/>
              <w:t>отношении площадей подобных треугольников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признак подобия </w:t>
            </w:r>
            <w:proofErr w:type="spellStart"/>
            <w:r>
              <w:rPr>
                <w:rFonts w:ascii="Times New Roman" w:hAnsi="Times New Roman"/>
              </w:rPr>
              <w:t>треугольни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существляют логические действия; формулируют ответы на вопросы.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самостоятельно ставить цели, выбирать и создавать алгоритмы для решения математических проблем, адекватно оценивать правильность или ошибочность выполнения учебной задачи, её объективную трудность и собственные возможности её решения, контролировать процесс и результат учебной математической </w:t>
            </w:r>
            <w:r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сотрудничестве, умеют работать в группе.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формулировку первого признака подобия треугольников.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доказывать и применять первый признак подобия треугольников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и третий признаки подобия </w:t>
            </w:r>
            <w:proofErr w:type="spellStart"/>
            <w:r>
              <w:rPr>
                <w:rFonts w:ascii="Times New Roman" w:hAnsi="Times New Roman"/>
              </w:rPr>
              <w:t>треугольни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существляют поиск необходимой информации для выполнения учебных заданий с использованием учебной литературы.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адекватно оценивать правильность или ошибочность выполнения учебной задачи, её объективную трудность и собственные возможности её решения, контролируют действие партнёра, осуществляют самоанализ и самоконтроль.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вступать </w:t>
            </w:r>
            <w:r>
              <w:rPr>
                <w:rFonts w:ascii="Times New Roman" w:hAnsi="Times New Roman"/>
              </w:rPr>
              <w:lastRenderedPageBreak/>
              <w:t>в речевое общение, участвовать в диалоге.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формулировки признаков подобия треугольников.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  <w:r>
              <w:rPr>
                <w:rFonts w:ascii="Times New Roman" w:hAnsi="Times New Roman"/>
                <w:i/>
              </w:rPr>
              <w:t>, с/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существляют поиск необходимой информации для выполнения учебных заданий с использованием учебной литературы.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адекватно оценивать правильность или ошибочность выполнения учебной задачи, её объективную трудность и собственные возможности её решения, контролируют действие партнёра, осуществляют самоанализ и самоконтроль.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вступать в речевое общение, участвовать в диалоге.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формулировки признаков подобия треугольников.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Контрольная работа № 3 по теме: </w:t>
            </w:r>
            <w:r w:rsidRPr="00466DC3">
              <w:rPr>
                <w:rFonts w:ascii="Times New Roman" w:hAnsi="Times New Roman"/>
                <w:i/>
              </w:rPr>
              <w:t xml:space="preserve">«Признаки </w:t>
            </w:r>
            <w:r w:rsidRPr="00466DC3">
              <w:rPr>
                <w:rFonts w:ascii="Times New Roman" w:hAnsi="Times New Roman"/>
                <w:i/>
              </w:rPr>
              <w:lastRenderedPageBreak/>
              <w:t xml:space="preserve">подобия </w:t>
            </w:r>
            <w:proofErr w:type="spellStart"/>
            <w:r w:rsidRPr="00466DC3">
              <w:rPr>
                <w:rFonts w:ascii="Times New Roman" w:hAnsi="Times New Roman"/>
                <w:i/>
              </w:rPr>
              <w:t>треугольни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466DC3">
              <w:rPr>
                <w:rFonts w:ascii="Times New Roman" w:hAnsi="Times New Roman"/>
                <w:i/>
              </w:rPr>
              <w:t>ков»</w:t>
            </w:r>
          </w:p>
        </w:tc>
        <w:tc>
          <w:tcPr>
            <w:tcW w:w="1844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lastRenderedPageBreak/>
              <w:t>Урок развивающего контроля</w:t>
            </w:r>
            <w:proofErr w:type="gramStart"/>
            <w:r w:rsidRPr="00CD794A">
              <w:rPr>
                <w:rFonts w:ascii="Times New Roman" w:hAnsi="Times New Roman"/>
              </w:rPr>
              <w:t xml:space="preserve">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 xml:space="preserve">Контрольная </w:t>
            </w:r>
            <w:r w:rsidRPr="00CD794A">
              <w:rPr>
                <w:rFonts w:ascii="Times New Roman" w:hAnsi="Times New Roman"/>
                <w:i/>
              </w:rPr>
              <w:lastRenderedPageBreak/>
              <w:t>работа</w:t>
            </w:r>
          </w:p>
        </w:tc>
        <w:tc>
          <w:tcPr>
            <w:tcW w:w="1640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2044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Style w:val="FontStyle60"/>
                <w:sz w:val="24"/>
                <w:szCs w:val="24"/>
              </w:rPr>
            </w:pPr>
            <w:r w:rsidRPr="004420AB">
              <w:rPr>
                <w:rStyle w:val="FontStyle60"/>
                <w:b/>
                <w:sz w:val="24"/>
                <w:szCs w:val="24"/>
              </w:rPr>
              <w:t>Р</w:t>
            </w:r>
            <w:proofErr w:type="gramStart"/>
            <w:r w:rsidRPr="004420AB">
              <w:rPr>
                <w:rStyle w:val="FontStyle60"/>
                <w:b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к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онтроль и оценка деятельности;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 xml:space="preserve">осуществлять </w:t>
            </w:r>
            <w:r w:rsidRPr="00CC1CDF">
              <w:rPr>
                <w:rStyle w:val="FontStyle60"/>
                <w:sz w:val="24"/>
                <w:szCs w:val="24"/>
              </w:rPr>
              <w:lastRenderedPageBreak/>
              <w:t>итоговый и пошаговый контроль по результату.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формулировки признаков подобия треугольников.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доказывать и применять признаки подобия треугольников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lastRenderedPageBreak/>
              <w:t>раздаточ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7344F8" w:rsidRDefault="00110C19" w:rsidP="00FD5DFB">
            <w:pPr>
              <w:pStyle w:val="a5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линия треугольника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онимают и используют математические средства наглядности для иллюстрации, интерпретации, аргументации; устанавливают причинно-следственные связи, строят логическое рассуждение, делают умозаключения и выводы.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ринимают и сохраняют цели и задачи учебной деятельности.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читывают разные мнения и стремятся к координации различных позиций в сотрудничестве; умеют ясно, точно, </w:t>
            </w:r>
            <w:r>
              <w:rPr>
                <w:rFonts w:ascii="Times New Roman" w:hAnsi="Times New Roman"/>
              </w:rPr>
              <w:lastRenderedPageBreak/>
              <w:t>грамотно излагать свои мысли в устной и письменной речи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определение средней линии треугольника, формулировку теоремы о средней линии треугольника, свойство точки п</w:t>
            </w:r>
            <w:r>
              <w:rPr>
                <w:rFonts w:ascii="Times New Roman" w:hAnsi="Times New Roman"/>
              </w:rPr>
              <w:t xml:space="preserve">ересечения медиан треугольника. </w:t>
            </w: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доказывать теорему о средней линии треугольника, о свойстве точки пересечения медиан 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креативность мышления, инициативность, находчивость, активность при решении геометрических 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видеть математическую задачу в контексте проблемной ситуации.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адекватно оценивать правильность или ошибочность выполнения учебной задачи.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знать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среднего пропорционального (среднего геометрического) для отрезков, теоремы о  пропорциональных отрезках в прямоугольном треугольнике 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</w:rPr>
              <w:t>выводить формулы о пропорциональных отрезках в прямоугольном треугольнике</w:t>
            </w:r>
            <w:r>
              <w:rPr>
                <w:rFonts w:ascii="Times New Roman" w:hAnsi="Times New Roman"/>
              </w:rPr>
              <w:t xml:space="preserve"> и применять их при решении задач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77306C" w:rsidRDefault="00110C19" w:rsidP="00FD5DFB">
            <w:pPr>
              <w:pStyle w:val="a5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Измерительные работы на местности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креативность мышления, инициативность, находчивость, активность при решении геометрических 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видеть математическую задачу в контексте проблемной ситуации в других дисциплинах, в окружающей жизни.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адекватно оценивать правильность или ошибочность </w:t>
            </w:r>
            <w:r>
              <w:rPr>
                <w:rFonts w:ascii="Times New Roman" w:hAnsi="Times New Roman"/>
              </w:rPr>
              <w:lastRenderedPageBreak/>
              <w:t>выполнения учебной задачи.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определить высоту предмета и расстояние до недоступной точки с использованием подобия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решать в общем виде задачи, связанные с измерительными работами на местности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</w:t>
            </w:r>
            <w:r w:rsidRPr="00996623">
              <w:rPr>
                <w:rFonts w:ascii="Times New Roman" w:hAnsi="Times New Roman"/>
              </w:rPr>
              <w:lastRenderedPageBreak/>
              <w:t>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556DDD" w:rsidTr="00FD5DFB">
        <w:tc>
          <w:tcPr>
            <w:tcW w:w="816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построение методом подобия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креативность мышления, инициативность, находчивость, активность при решении геометрических 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видеть математическую задачу в контексте проблемной ситуации в других дисциплинах, в окружающей жизни.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адекватно оценивать правильность или ошибочность выполнения учебной задачи.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знать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решать задачи на построение с использование метода подобия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u w:val="single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</w:p>
          <w:p w:rsidR="00110C19" w:rsidRPr="00745E48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различные задачи с использованием метода подобия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466DC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DF25AA" w:rsidTr="00FD5DFB">
        <w:tc>
          <w:tcPr>
            <w:tcW w:w="816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5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</w:rPr>
              <w:t xml:space="preserve">Соотношения между сторонами и углами в прямоугольном </w:t>
            </w:r>
            <w:r w:rsidRPr="00DF25AA">
              <w:rPr>
                <w:rFonts w:ascii="Times New Roman" w:hAnsi="Times New Roman"/>
              </w:rPr>
              <w:lastRenderedPageBreak/>
              <w:t>треугольнике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lastRenderedPageBreak/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дискуссия, работа с </w:t>
            </w:r>
            <w:r w:rsidRPr="00CD794A">
              <w:rPr>
                <w:rFonts w:ascii="Times New Roman" w:hAnsi="Times New Roman"/>
                <w:i/>
              </w:rPr>
              <w:lastRenderedPageBreak/>
              <w:t>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р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 xml:space="preserve">Групповая </w:t>
            </w:r>
            <w:r w:rsidRPr="00996623">
              <w:rPr>
                <w:rFonts w:ascii="Times New Roman" w:hAnsi="Times New Roman"/>
              </w:rPr>
              <w:lastRenderedPageBreak/>
              <w:t>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креативность мышления, инициативность, находчивость, активность при </w:t>
            </w:r>
            <w:r>
              <w:rPr>
                <w:rFonts w:ascii="Times New Roman" w:hAnsi="Times New Roman"/>
              </w:rPr>
              <w:lastRenderedPageBreak/>
              <w:t>решении геометрических задач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 xml:space="preserve">сознанно владеют логическими действиями определения понятий, </w:t>
            </w:r>
            <w:r>
              <w:rPr>
                <w:rFonts w:ascii="Times New Roman" w:hAnsi="Times New Roman"/>
              </w:rPr>
              <w:lastRenderedPageBreak/>
              <w:t>обобщения, установления аналогий.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выдвигать гипотезы при решении учебных задач и понимают необходимость их проверки.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определение синуса, косинуса и тангенса острого угла прямоугольного треугольника, </w:t>
            </w:r>
            <w:r w:rsidRPr="00DF25AA">
              <w:rPr>
                <w:rFonts w:ascii="Times New Roman" w:hAnsi="Times New Roman"/>
              </w:rPr>
              <w:lastRenderedPageBreak/>
              <w:t>основные тригонометрические тождества, значения синуса, косинуса и тангенса углов 30, 45, 60 градусов.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выводить основные тригонометрические тождества, находить значения синуса, косинуса и тангенса углов в 30, 45, 60 градусов, применять соотношения между сторонами и углами в прямоугольном треугольнике при решении задач различной степени трудности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</w:t>
            </w:r>
            <w:r w:rsidRPr="00147346">
              <w:rPr>
                <w:rFonts w:ascii="Times New Roman" w:hAnsi="Times New Roman"/>
              </w:rPr>
              <w:lastRenderedPageBreak/>
              <w:t>контроль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DF25AA" w:rsidTr="00FD5DFB">
        <w:tc>
          <w:tcPr>
            <w:tcW w:w="816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5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</w:rPr>
              <w:t xml:space="preserve">Контрольная работа №4 по теме </w:t>
            </w:r>
            <w:r w:rsidRPr="00DF25AA">
              <w:rPr>
                <w:rFonts w:ascii="Times New Roman" w:hAnsi="Times New Roman"/>
                <w:i/>
              </w:rPr>
              <w:t>«Применение подобия к решению задач»</w:t>
            </w:r>
          </w:p>
        </w:tc>
        <w:tc>
          <w:tcPr>
            <w:tcW w:w="1844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 развивающего контроля</w:t>
            </w:r>
            <w:proofErr w:type="gramStart"/>
            <w:r w:rsidRPr="00CD794A">
              <w:rPr>
                <w:rFonts w:ascii="Times New Roman" w:hAnsi="Times New Roman"/>
              </w:rPr>
              <w:t xml:space="preserve">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640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938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2044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Style w:val="FontStyle60"/>
                <w:sz w:val="24"/>
                <w:szCs w:val="24"/>
              </w:rPr>
            </w:pPr>
            <w:r w:rsidRPr="004420AB">
              <w:rPr>
                <w:rStyle w:val="FontStyle60"/>
                <w:b/>
                <w:sz w:val="24"/>
                <w:szCs w:val="24"/>
              </w:rPr>
              <w:t>Р</w:t>
            </w:r>
            <w:proofErr w:type="gramStart"/>
            <w:r w:rsidRPr="004420AB">
              <w:rPr>
                <w:rStyle w:val="FontStyle60"/>
                <w:b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к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онтроль и оценка деятельности;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shd w:val="clear" w:color="auto" w:fill="auto"/>
          </w:tcPr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знать</w:t>
            </w:r>
            <w:r w:rsidRPr="00DF25AA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DF25AA">
              <w:rPr>
                <w:rFonts w:ascii="Times New Roman" w:hAnsi="Times New Roman"/>
                <w:u w:val="single"/>
              </w:rPr>
              <w:t>Ученик должен уметь</w:t>
            </w:r>
            <w:r w:rsidRPr="00DF25AA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110C19" w:rsidRPr="00DF25A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</w:tbl>
    <w:p w:rsidR="00110C19" w:rsidRPr="007C085F" w:rsidRDefault="00110C19" w:rsidP="00110C19">
      <w:pPr>
        <w:jc w:val="center"/>
        <w:rPr>
          <w:rFonts w:ascii="Times New Roman" w:hAnsi="Times New Roman"/>
          <w:b/>
        </w:rPr>
      </w:pPr>
    </w:p>
    <w:p w:rsidR="00110C19" w:rsidRPr="007C085F" w:rsidRDefault="00110C19" w:rsidP="00110C19">
      <w:pPr>
        <w:pStyle w:val="a5"/>
        <w:jc w:val="center"/>
        <w:rPr>
          <w:rFonts w:ascii="Times New Roman" w:hAnsi="Times New Roman"/>
          <w:b/>
        </w:rPr>
      </w:pPr>
      <w:r w:rsidRPr="007C085F">
        <w:rPr>
          <w:rFonts w:ascii="Times New Roman" w:hAnsi="Times New Roman"/>
          <w:b/>
        </w:rPr>
        <w:t>Тема: Окружность (17 часов)</w:t>
      </w:r>
    </w:p>
    <w:tbl>
      <w:tblPr>
        <w:tblW w:w="16244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10"/>
        <w:gridCol w:w="565"/>
        <w:gridCol w:w="1559"/>
        <w:gridCol w:w="1844"/>
        <w:gridCol w:w="1640"/>
        <w:gridCol w:w="1938"/>
        <w:gridCol w:w="2044"/>
        <w:gridCol w:w="2459"/>
        <w:gridCol w:w="1276"/>
        <w:gridCol w:w="1393"/>
      </w:tblGrid>
      <w:tr w:rsidR="00110C19" w:rsidRPr="00147346" w:rsidTr="00FD5DFB">
        <w:tc>
          <w:tcPr>
            <w:tcW w:w="81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№ урок</w:t>
            </w:r>
            <w:r w:rsidRPr="00147346">
              <w:rPr>
                <w:rFonts w:ascii="Times New Roman" w:hAnsi="Times New Roman"/>
                <w:b/>
              </w:rPr>
              <w:lastRenderedPageBreak/>
              <w:t>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>Кол-</w:t>
            </w:r>
            <w:r w:rsidRPr="00147346">
              <w:rPr>
                <w:rFonts w:ascii="Times New Roman" w:hAnsi="Times New Roman"/>
                <w:b/>
              </w:rPr>
              <w:lastRenderedPageBreak/>
              <w:t>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>Тема урока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Тип урока, форма </w:t>
            </w:r>
            <w:r w:rsidRPr="00147346">
              <w:rPr>
                <w:rFonts w:ascii="Times New Roman" w:hAnsi="Times New Roman"/>
                <w:b/>
              </w:rPr>
              <w:lastRenderedPageBreak/>
              <w:t>проведения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 xml:space="preserve">Формы организации </w:t>
            </w:r>
            <w:r w:rsidRPr="00147346">
              <w:rPr>
                <w:rFonts w:ascii="Times New Roman" w:hAnsi="Times New Roman"/>
                <w:b/>
              </w:rPr>
              <w:lastRenderedPageBreak/>
              <w:t xml:space="preserve">учебно-познавательной </w:t>
            </w:r>
            <w:proofErr w:type="spellStart"/>
            <w:proofErr w:type="gramStart"/>
            <w:r w:rsidRPr="00147346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1473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7346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6441" w:type="dxa"/>
            <w:gridSpan w:val="3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lastRenderedPageBreak/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 xml:space="preserve">Основные средства </w:t>
            </w:r>
            <w:r w:rsidRPr="00147346">
              <w:rPr>
                <w:rFonts w:ascii="Times New Roman" w:hAnsi="Times New Roman"/>
                <w:b/>
              </w:rPr>
              <w:lastRenderedPageBreak/>
              <w:t>обучения</w:t>
            </w:r>
          </w:p>
        </w:tc>
      </w:tr>
      <w:tr w:rsidR="00110C19" w:rsidRPr="00147346" w:rsidTr="00FD5DFB">
        <w:tc>
          <w:tcPr>
            <w:tcW w:w="81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734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147346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110C19" w:rsidRPr="00147346" w:rsidRDefault="00110C19" w:rsidP="00FD5DFB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0C19" w:rsidRPr="00147346" w:rsidTr="00FD5DFB">
        <w:tc>
          <w:tcPr>
            <w:tcW w:w="81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10</w:t>
            </w:r>
          </w:p>
        </w:tc>
        <w:tc>
          <w:tcPr>
            <w:tcW w:w="1393" w:type="dxa"/>
            <w:shd w:val="clear" w:color="auto" w:fill="auto"/>
          </w:tcPr>
          <w:p w:rsidR="00110C19" w:rsidRPr="00147346" w:rsidRDefault="00110C19" w:rsidP="00FD5DFB">
            <w:pPr>
              <w:pStyle w:val="a5"/>
              <w:jc w:val="center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11</w:t>
            </w:r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C085F">
              <w:rPr>
                <w:rFonts w:ascii="Times New Roman" w:hAnsi="Times New Roman"/>
              </w:rPr>
              <w:t>Касатель</w:t>
            </w:r>
            <w:proofErr w:type="spellEnd"/>
            <w:r w:rsidRPr="007C085F">
              <w:rPr>
                <w:rFonts w:ascii="Times New Roman" w:hAnsi="Times New Roman"/>
              </w:rPr>
              <w:t>-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C085F">
              <w:rPr>
                <w:rFonts w:ascii="Times New Roman" w:hAnsi="Times New Roman"/>
              </w:rPr>
              <w:t>ная</w:t>
            </w:r>
            <w:proofErr w:type="spellEnd"/>
            <w:r w:rsidRPr="007C085F">
              <w:rPr>
                <w:rFonts w:ascii="Times New Roman" w:hAnsi="Times New Roman"/>
              </w:rPr>
              <w:t xml:space="preserve"> к окружности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ест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устанавливать причинно-следственные связи, строить логическое рассуждение, делать умозаключения и выводы.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самостоятельно ставить цели, выбирать и создавать алгоритмы для решения учебных математических задач.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читывают разные мнения и стремятся к координации различных позиций в сотрудничестве.</w:t>
            </w: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знать</w:t>
            </w:r>
            <w:r w:rsidRPr="007C085F">
              <w:rPr>
                <w:rFonts w:ascii="Times New Roman" w:hAnsi="Times New Roman"/>
              </w:rPr>
              <w:t xml:space="preserve"> о взаимном расположении прямой и окружности, определение касательной к окружности, формулировки теорем о свойстве касательной и признак касательной, свойство отрезков касательных.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проводить исследование взаимного расположения прямой и окружности в зависимости от соотношения между радиусом окружности и расстоянием от её центра </w:t>
            </w:r>
            <w:proofErr w:type="gramStart"/>
            <w:r w:rsidRPr="007C085F">
              <w:rPr>
                <w:rFonts w:ascii="Times New Roman" w:hAnsi="Times New Roman"/>
              </w:rPr>
              <w:t>до</w:t>
            </w:r>
            <w:proofErr w:type="gramEnd"/>
            <w:r w:rsidRPr="007C085F">
              <w:rPr>
                <w:rFonts w:ascii="Times New Roman" w:hAnsi="Times New Roman"/>
              </w:rPr>
              <w:t xml:space="preserve"> прямой, находить на рисунке секущую и касательную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 xml:space="preserve">Центральные и вписанные </w:t>
            </w:r>
            <w:proofErr w:type="spellStart"/>
            <w:r w:rsidRPr="007C085F">
              <w:rPr>
                <w:rFonts w:ascii="Times New Roman" w:hAnsi="Times New Roman"/>
              </w:rPr>
              <w:t>кглы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lastRenderedPageBreak/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ест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способность к эмоциональному </w:t>
            </w:r>
            <w:r>
              <w:rPr>
                <w:rFonts w:ascii="Times New Roman" w:hAnsi="Times New Roman"/>
              </w:rPr>
              <w:lastRenderedPageBreak/>
              <w:t>восприятию математических объектов, задач, решений, рассуждений.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понимать и использовать математические </w:t>
            </w:r>
            <w:r>
              <w:rPr>
                <w:rFonts w:ascii="Times New Roman" w:hAnsi="Times New Roman"/>
              </w:rPr>
              <w:lastRenderedPageBreak/>
              <w:t>средства наглядности; умеют применять и преобразовывать знаково-символические средства, модели и схемы для решения учебных задач.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самостоятельно ставить цели, выбирать и создавать алгоритмы для решения учебных математических задач.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организовывать учебное сотрудничество и совместную деятельность с учителем и сверстниками, работать в группах.</w:t>
            </w: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lastRenderedPageBreak/>
              <w:t>Ученик должен знать,</w:t>
            </w:r>
            <w:r w:rsidRPr="007C085F">
              <w:rPr>
                <w:rFonts w:ascii="Times New Roman" w:hAnsi="Times New Roman"/>
              </w:rPr>
              <w:t xml:space="preserve"> как обозначаются дуги, какая дуга называется </w:t>
            </w:r>
            <w:r w:rsidRPr="007C085F">
              <w:rPr>
                <w:rFonts w:ascii="Times New Roman" w:hAnsi="Times New Roman"/>
              </w:rPr>
              <w:lastRenderedPageBreak/>
              <w:t>полуокружностью, единицы измерения дуги, определение центрального угла, как измеряется центральный угол, определение вписанного угла, формулировку теоремы о вписанном угле и о пересечении двух хорд окружности, следствия из теорем о вписанном угле.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находить на рисунках и изображать центральные и вписанные углы и дуги, на которые опираются эти углы, доказывать теоремы о вписанном угле и о пересечении хорд, применять изученные свойства при решении задач различной степени сложности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lastRenderedPageBreak/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Четыре замечательные точки треугольника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 xml:space="preserve">Беседа, дискуссия, работа с учебником и </w:t>
            </w:r>
            <w:r w:rsidRPr="00CD794A">
              <w:rPr>
                <w:rFonts w:ascii="Times New Roman" w:hAnsi="Times New Roman"/>
                <w:i/>
              </w:rPr>
              <w:lastRenderedPageBreak/>
              <w:t>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 xml:space="preserve">2)Урок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ест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креативность мышления, инициативность, находчивость, активность при решении </w:t>
            </w:r>
            <w:r>
              <w:rPr>
                <w:rFonts w:ascii="Times New Roman" w:hAnsi="Times New Roman"/>
              </w:rPr>
              <w:lastRenderedPageBreak/>
              <w:t>геометрических задач.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</w:rPr>
              <w:t xml:space="preserve">: умеют создавать, применять и преобразовывать знаково-символические средства, модели и </w:t>
            </w:r>
            <w:r>
              <w:rPr>
                <w:rFonts w:ascii="Times New Roman" w:hAnsi="Times New Roman"/>
              </w:rPr>
              <w:lastRenderedPageBreak/>
              <w:t>схемы для решения учебных задач; применять индуктивные и дедуктивные способы рассуждений, видеть различные стратегии решения задач.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ринимают и сохраняют учебные задачи.</w:t>
            </w:r>
          </w:p>
          <w:p w:rsidR="00110C19" w:rsidRPr="006633CD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</w:t>
            </w:r>
            <w:r w:rsidRPr="006633CD">
              <w:rPr>
                <w:rFonts w:ascii="Times New Roman" w:hAnsi="Times New Roman"/>
              </w:rPr>
              <w:t>обмениваться знаниями между одноклассниками для принятия эф</w:t>
            </w:r>
            <w:r w:rsidRPr="006633CD">
              <w:rPr>
                <w:rFonts w:ascii="Times New Roman" w:hAnsi="Times New Roman"/>
              </w:rPr>
              <w:softHyphen/>
              <w:t xml:space="preserve">фективных совместных решений. 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lastRenderedPageBreak/>
              <w:t>Ученик должен иметь</w:t>
            </w:r>
            <w:r w:rsidRPr="007C085F">
              <w:rPr>
                <w:rFonts w:ascii="Times New Roman" w:hAnsi="Times New Roman"/>
              </w:rPr>
              <w:t xml:space="preserve"> представление о четырёх замечательных точках треугольника (точки пересечения медиан, биссектрис, высот и серединных </w:t>
            </w:r>
            <w:r w:rsidRPr="007C085F">
              <w:rPr>
                <w:rFonts w:ascii="Times New Roman" w:hAnsi="Times New Roman"/>
              </w:rPr>
              <w:lastRenderedPageBreak/>
              <w:t xml:space="preserve">перпендикулярах треугольника), </w:t>
            </w:r>
            <w:r>
              <w:rPr>
                <w:rFonts w:ascii="Times New Roman" w:hAnsi="Times New Roman"/>
              </w:rPr>
              <w:t xml:space="preserve">знать </w:t>
            </w:r>
            <w:r w:rsidRPr="007C085F">
              <w:rPr>
                <w:rFonts w:ascii="Times New Roman" w:hAnsi="Times New Roman"/>
              </w:rPr>
              <w:t>свойство биссектрисы угла треугольника и серединного перпендикуляра к отрезку.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доказывать теорему о свойстве биссектрисы треугольника и серединного перпендикуляра к отрезку, о пересечении высот треугольника, с помощью циркуля и линейки строить четыре замечательные точки треугольника, решать задачи различной степени трудности, используя изученные свойства.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lastRenderedPageBreak/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 xml:space="preserve">рабочая </w:t>
            </w:r>
            <w:r w:rsidRPr="00996623">
              <w:rPr>
                <w:rFonts w:ascii="Times New Roman" w:hAnsi="Times New Roman"/>
              </w:rPr>
              <w:lastRenderedPageBreak/>
              <w:t>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Вписанная и описанная окружности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CD794A">
              <w:rPr>
                <w:rFonts w:ascii="Times New Roman" w:hAnsi="Times New Roman"/>
              </w:rPr>
              <w:t xml:space="preserve">1)Урок «открытия» нового знания. </w:t>
            </w:r>
            <w:r w:rsidRPr="00CD794A">
              <w:rPr>
                <w:rFonts w:ascii="Times New Roman" w:hAnsi="Times New Roman"/>
                <w:i/>
              </w:rPr>
              <w:t>Беседа, дискуссия, работа с учебником и тетра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дью на печатной основе </w:t>
            </w:r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  <w:r w:rsidRPr="00CD794A">
              <w:rPr>
                <w:rFonts w:ascii="Times New Roman" w:hAnsi="Times New Roman"/>
              </w:rPr>
              <w:t>)Урок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lastRenderedPageBreak/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CD794A">
              <w:rPr>
                <w:rFonts w:ascii="Times New Roman" w:hAnsi="Times New Roman"/>
              </w:rPr>
              <w:t xml:space="preserve">Урок рефлексии.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задач</w:t>
            </w:r>
            <w:proofErr w:type="gramStart"/>
            <w:r w:rsidRPr="00CD794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т</w:t>
            </w:r>
            <w:proofErr w:type="gramEnd"/>
            <w:r>
              <w:rPr>
                <w:rFonts w:ascii="Times New Roman" w:hAnsi="Times New Roman"/>
                <w:i/>
              </w:rPr>
              <w:t>ест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1F340E" w:rsidRDefault="00110C19" w:rsidP="00FD5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Формируют о</w:t>
            </w:r>
            <w:r w:rsidRPr="001F340E">
              <w:rPr>
                <w:rFonts w:ascii="Times New Roman" w:hAnsi="Times New Roman"/>
              </w:rPr>
              <w:t>тветственно</w:t>
            </w:r>
            <w:r>
              <w:rPr>
                <w:rFonts w:ascii="Times New Roman" w:hAnsi="Times New Roman"/>
              </w:rPr>
              <w:t xml:space="preserve">е отношение к учению, развивают </w:t>
            </w:r>
            <w:r w:rsidRPr="001F340E">
              <w:rPr>
                <w:rFonts w:ascii="Times New Roman" w:hAnsi="Times New Roman"/>
              </w:rPr>
              <w:t>графическую культуру, образное мышление</w:t>
            </w:r>
            <w:r>
              <w:rPr>
                <w:rFonts w:ascii="Times New Roman" w:hAnsi="Times New Roman"/>
              </w:rPr>
              <w:t>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 xml:space="preserve">сознанно владеют логическими действиями определения понятий, обобщения, установления аналогий; умеют применять индуктивные и дедуктивные способы </w:t>
            </w:r>
            <w:r>
              <w:rPr>
                <w:rFonts w:ascii="Times New Roman" w:hAnsi="Times New Roman"/>
              </w:rPr>
              <w:lastRenderedPageBreak/>
              <w:t>рассуждений, видеть различные стратегии решения задач.</w:t>
            </w:r>
          </w:p>
          <w:p w:rsidR="00110C19" w:rsidRPr="005A02B2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5A02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</w:t>
            </w:r>
            <w:r>
              <w:rPr>
                <w:rFonts w:ascii="Times New Roman" w:hAnsi="Times New Roman"/>
              </w:rPr>
              <w:softHyphen/>
              <w:t>сть</w:t>
            </w:r>
            <w:r w:rsidRPr="005A02B2">
              <w:rPr>
                <w:rFonts w:ascii="Times New Roman" w:hAnsi="Times New Roman"/>
              </w:rPr>
              <w:t xml:space="preserve"> промежуточных целей с учетом </w:t>
            </w:r>
            <w:r>
              <w:rPr>
                <w:rFonts w:ascii="Times New Roman" w:hAnsi="Times New Roman"/>
              </w:rPr>
              <w:t>конечного результата; составляют</w:t>
            </w:r>
            <w:r w:rsidRPr="005A02B2">
              <w:rPr>
                <w:rFonts w:ascii="Times New Roman" w:hAnsi="Times New Roman"/>
              </w:rPr>
              <w:t xml:space="preserve"> план последовательно</w:t>
            </w:r>
            <w:r w:rsidRPr="005A02B2">
              <w:rPr>
                <w:rFonts w:ascii="Times New Roman" w:hAnsi="Times New Roman"/>
              </w:rPr>
              <w:softHyphen/>
              <w:t>сти действий.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формулировать, аргументировать и отстаивать свое мнение.</w:t>
            </w: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lastRenderedPageBreak/>
              <w:t>Ученик должен знать,</w:t>
            </w:r>
            <w:r w:rsidRPr="007C085F">
              <w:rPr>
                <w:rFonts w:ascii="Times New Roman" w:hAnsi="Times New Roman"/>
              </w:rPr>
              <w:t xml:space="preserve"> что в любой треугольник можно вписать окружность и около любого треугольника можно описать окружность, где находится центр вписанной и описанной окружностей.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решать задачи различной степени </w:t>
            </w:r>
            <w:r w:rsidRPr="007C085F">
              <w:rPr>
                <w:rFonts w:ascii="Times New Roman" w:hAnsi="Times New Roman"/>
              </w:rPr>
              <w:lastRenderedPageBreak/>
              <w:t>трудности, применяя изученные свойства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lastRenderedPageBreak/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lastRenderedPageBreak/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</w:t>
            </w:r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общеметодоло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</w:rPr>
              <w:t>гической</w:t>
            </w:r>
            <w:proofErr w:type="spellEnd"/>
            <w:r w:rsidRPr="00CD794A">
              <w:rPr>
                <w:rFonts w:ascii="Times New Roman" w:hAnsi="Times New Roman"/>
              </w:rPr>
              <w:t xml:space="preserve"> </w:t>
            </w:r>
            <w:proofErr w:type="spellStart"/>
            <w:r w:rsidRPr="00CD794A">
              <w:rPr>
                <w:rFonts w:ascii="Times New Roman" w:hAnsi="Times New Roman"/>
              </w:rPr>
              <w:t>направленнос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proofErr w:type="spellStart"/>
            <w:r w:rsidRPr="00CD794A">
              <w:rPr>
                <w:rFonts w:ascii="Times New Roman" w:hAnsi="Times New Roman"/>
              </w:rPr>
              <w:t>ти</w:t>
            </w:r>
            <w:proofErr w:type="spellEnd"/>
            <w:r w:rsidRPr="00CD794A">
              <w:rPr>
                <w:rFonts w:ascii="Times New Roman" w:hAnsi="Times New Roman"/>
              </w:rPr>
              <w:t xml:space="preserve">. </w:t>
            </w:r>
            <w:r w:rsidRPr="00CD794A">
              <w:rPr>
                <w:rFonts w:ascii="Times New Roman" w:hAnsi="Times New Roman"/>
                <w:i/>
              </w:rPr>
              <w:t>Практи</w:t>
            </w:r>
            <w:r w:rsidRPr="00CD794A">
              <w:rPr>
                <w:rFonts w:ascii="Times New Roman" w:hAnsi="Times New Roman"/>
                <w:i/>
              </w:rPr>
              <w:softHyphen/>
              <w:t xml:space="preserve">кум по решению упражнений и задач, </w:t>
            </w:r>
            <w:proofErr w:type="spellStart"/>
            <w:r w:rsidRPr="00CD794A">
              <w:rPr>
                <w:rFonts w:ascii="Times New Roman" w:hAnsi="Times New Roman"/>
                <w:i/>
              </w:rPr>
              <w:t>индивидуаль</w:t>
            </w:r>
            <w:proofErr w:type="spellEnd"/>
          </w:p>
          <w:p w:rsidR="00110C19" w:rsidRPr="00CD794A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D794A">
              <w:rPr>
                <w:rFonts w:ascii="Times New Roman" w:hAnsi="Times New Roman"/>
                <w:i/>
              </w:rPr>
              <w:t>ные</w:t>
            </w:r>
            <w:proofErr w:type="spellEnd"/>
            <w:r w:rsidRPr="00CD794A">
              <w:rPr>
                <w:rFonts w:ascii="Times New Roman" w:hAnsi="Times New Roman"/>
                <w:i/>
              </w:rPr>
              <w:t xml:space="preserve"> задания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Исследова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тельская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Фронтальная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ная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Групповая Парная</w:t>
            </w:r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познавательный интерес к изучению предмета.</w:t>
            </w:r>
          </w:p>
        </w:tc>
        <w:tc>
          <w:tcPr>
            <w:tcW w:w="2044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сознанно владеют логическими действиями определения понятий, обобщения, установления аналогий.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 xml:space="preserve">меют адекватно оценивать правильность или ошибочность выполнения учебной задачи, её объективную трудность, </w:t>
            </w:r>
            <w:r>
              <w:rPr>
                <w:rFonts w:ascii="Times New Roman" w:hAnsi="Times New Roman"/>
              </w:rPr>
              <w:lastRenderedPageBreak/>
              <w:t>контролировать процесс и результат учебной математической деятельности.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меют формулировать, аргументировать и отстаивать свое мнение, работать в группе.</w:t>
            </w: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lastRenderedPageBreak/>
              <w:t>Ученик должен знать</w:t>
            </w:r>
            <w:r w:rsidRPr="007C085F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решать задачи различной степени трудности по изученной теме</w:t>
            </w:r>
          </w:p>
        </w:tc>
        <w:tc>
          <w:tcPr>
            <w:tcW w:w="1276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Самоконт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роль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Взаимо</w:t>
            </w:r>
            <w:proofErr w:type="spellEnd"/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контроль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</w:rPr>
              <w:t>Учитель</w:t>
            </w:r>
          </w:p>
          <w:p w:rsidR="00110C19" w:rsidRPr="00147346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</w:rPr>
              <w:t>ский</w:t>
            </w:r>
            <w:proofErr w:type="spellEnd"/>
            <w:r w:rsidRPr="00147346">
              <w:rPr>
                <w:rFonts w:ascii="Times New Roman" w:hAnsi="Times New Roman"/>
              </w:rPr>
              <w:t xml:space="preserve"> 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ПК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Интер</w:t>
            </w:r>
            <w:proofErr w:type="gramStart"/>
            <w:r w:rsidRPr="00996623">
              <w:rPr>
                <w:rFonts w:ascii="Times New Roman" w:hAnsi="Times New Roman"/>
              </w:rPr>
              <w:t>.д</w:t>
            </w:r>
            <w:proofErr w:type="gramEnd"/>
            <w:r w:rsidRPr="00996623">
              <w:rPr>
                <w:rFonts w:ascii="Times New Roman" w:hAnsi="Times New Roman"/>
              </w:rPr>
              <w:t>оска</w:t>
            </w:r>
            <w:proofErr w:type="spellEnd"/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Экран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Проектор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презентация учебник,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рабочая тетрадь на печатной основе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Таблицы</w:t>
            </w:r>
          </w:p>
          <w:p w:rsidR="00110C19" w:rsidRPr="00996623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996623">
              <w:rPr>
                <w:rFonts w:ascii="Times New Roman" w:hAnsi="Times New Roman"/>
              </w:rPr>
              <w:t>Справочники  КИМЫ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96623">
              <w:rPr>
                <w:rFonts w:ascii="Times New Roman" w:hAnsi="Times New Roman"/>
              </w:rPr>
              <w:t>Дид</w:t>
            </w:r>
            <w:proofErr w:type="gramStart"/>
            <w:r w:rsidRPr="00996623">
              <w:rPr>
                <w:rFonts w:ascii="Times New Roman" w:hAnsi="Times New Roman"/>
              </w:rPr>
              <w:t>.м</w:t>
            </w:r>
            <w:proofErr w:type="gramEnd"/>
            <w:r w:rsidRPr="00996623">
              <w:rPr>
                <w:rFonts w:ascii="Times New Roman" w:hAnsi="Times New Roman"/>
              </w:rPr>
              <w:t>атериалы</w:t>
            </w:r>
            <w:proofErr w:type="spellEnd"/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i/>
              </w:rPr>
            </w:pPr>
            <w:r w:rsidRPr="007C085F">
              <w:rPr>
                <w:rFonts w:ascii="Times New Roman" w:hAnsi="Times New Roman"/>
              </w:rPr>
              <w:t xml:space="preserve">Контрольная работа № 5 по теме: </w:t>
            </w:r>
            <w:r w:rsidRPr="007C085F">
              <w:rPr>
                <w:rFonts w:ascii="Times New Roman" w:hAnsi="Times New Roman"/>
                <w:i/>
              </w:rPr>
              <w:t>«</w:t>
            </w:r>
            <w:proofErr w:type="spellStart"/>
            <w:r w:rsidRPr="007C085F">
              <w:rPr>
                <w:rFonts w:ascii="Times New Roman" w:hAnsi="Times New Roman"/>
                <w:i/>
              </w:rPr>
              <w:t>Окруж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C085F">
              <w:rPr>
                <w:rFonts w:ascii="Times New Roman" w:hAnsi="Times New Roman"/>
                <w:i/>
              </w:rPr>
              <w:t>ность</w:t>
            </w:r>
            <w:proofErr w:type="spellEnd"/>
            <w:r w:rsidRPr="007C085F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4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D794A">
              <w:rPr>
                <w:rFonts w:ascii="Times New Roman" w:hAnsi="Times New Roman"/>
              </w:rPr>
              <w:t>Урок развивающего контроля</w:t>
            </w:r>
            <w:proofErr w:type="gramStart"/>
            <w:r w:rsidRPr="00CD794A">
              <w:rPr>
                <w:rFonts w:ascii="Times New Roman" w:hAnsi="Times New Roman"/>
              </w:rPr>
              <w:t xml:space="preserve"> .</w:t>
            </w:r>
            <w:proofErr w:type="gramEnd"/>
            <w:r w:rsidRPr="00CD794A">
              <w:rPr>
                <w:rFonts w:ascii="Times New Roman" w:hAnsi="Times New Roman"/>
              </w:rPr>
              <w:t xml:space="preserve"> </w:t>
            </w:r>
            <w:r w:rsidRPr="00CD794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1640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2044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Style w:val="FontStyle60"/>
                <w:sz w:val="24"/>
                <w:szCs w:val="24"/>
              </w:rPr>
            </w:pPr>
            <w:r w:rsidRPr="004420AB">
              <w:rPr>
                <w:rStyle w:val="FontStyle60"/>
                <w:b/>
                <w:sz w:val="24"/>
                <w:szCs w:val="24"/>
              </w:rPr>
              <w:t>Р</w:t>
            </w:r>
            <w:proofErr w:type="gramStart"/>
            <w:r w:rsidRPr="004420AB">
              <w:rPr>
                <w:rStyle w:val="FontStyle60"/>
                <w:b/>
                <w:sz w:val="24"/>
                <w:szCs w:val="24"/>
              </w:rPr>
              <w:t>:</w:t>
            </w:r>
            <w:r w:rsidRPr="00CC1CDF">
              <w:rPr>
                <w:rStyle w:val="FontStyle60"/>
                <w:sz w:val="24"/>
                <w:szCs w:val="24"/>
              </w:rPr>
              <w:t>к</w:t>
            </w:r>
            <w:proofErr w:type="gramEnd"/>
            <w:r w:rsidRPr="00CC1CDF">
              <w:rPr>
                <w:rStyle w:val="FontStyle60"/>
                <w:sz w:val="24"/>
                <w:szCs w:val="24"/>
              </w:rPr>
              <w:t>онтроль и оценка деятельности;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Style w:val="FontStyle60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знать</w:t>
            </w:r>
            <w:r w:rsidRPr="007C085F">
              <w:rPr>
                <w:rFonts w:ascii="Times New Roman" w:hAnsi="Times New Roman"/>
              </w:rPr>
              <w:t xml:space="preserve"> вопросы теории по изученной теме.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7C085F">
              <w:rPr>
                <w:rFonts w:ascii="Times New Roman" w:hAnsi="Times New Roman"/>
                <w:u w:val="single"/>
              </w:rPr>
              <w:t>Ученик должен уметь</w:t>
            </w:r>
            <w:r w:rsidRPr="007C085F">
              <w:rPr>
                <w:rFonts w:ascii="Times New Roman" w:hAnsi="Times New Roman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C19" w:rsidRPr="00CC1CDF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93" w:type="dxa"/>
            <w:shd w:val="clear" w:color="auto" w:fill="auto"/>
          </w:tcPr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CDF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</w:p>
          <w:p w:rsidR="00110C19" w:rsidRDefault="00110C19" w:rsidP="00FD5D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карточки, </w:t>
            </w: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раздаточ</w:t>
            </w:r>
            <w:proofErr w:type="spellEnd"/>
          </w:p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C1C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C1CD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</w:p>
        </w:tc>
      </w:tr>
      <w:tr w:rsidR="00110C19" w:rsidRPr="007C085F" w:rsidTr="00FD5DFB">
        <w:tc>
          <w:tcPr>
            <w:tcW w:w="81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110C19" w:rsidRPr="007C085F" w:rsidRDefault="00110C19" w:rsidP="00FD5DF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10C19" w:rsidRPr="009B1592" w:rsidRDefault="00110C19" w:rsidP="00110C19">
      <w:pPr>
        <w:pStyle w:val="a5"/>
        <w:jc w:val="center"/>
        <w:rPr>
          <w:rFonts w:ascii="Times New Roman" w:hAnsi="Times New Roman"/>
          <w:b/>
        </w:rPr>
      </w:pPr>
    </w:p>
    <w:p w:rsidR="00110C19" w:rsidRDefault="00110C19" w:rsidP="00110C1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Повторение. Решение задач (6 часов</w:t>
      </w:r>
      <w:r w:rsidRPr="009B1592">
        <w:rPr>
          <w:rFonts w:ascii="Times New Roman" w:hAnsi="Times New Roman"/>
          <w:b/>
        </w:rPr>
        <w:t>)</w:t>
      </w:r>
    </w:p>
    <w:p w:rsidR="00110C19" w:rsidRPr="009B1592" w:rsidRDefault="00110C19" w:rsidP="00110C19">
      <w:pPr>
        <w:pStyle w:val="a5"/>
        <w:jc w:val="center"/>
        <w:rPr>
          <w:rFonts w:ascii="Times New Roman" w:hAnsi="Times New Roman"/>
          <w:b/>
        </w:rPr>
      </w:pPr>
    </w:p>
    <w:p w:rsidR="00110C19" w:rsidRDefault="00110C19"/>
    <w:sectPr w:rsidR="00110C19" w:rsidSect="00893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NewtonCSanPin-Regular"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F9"/>
    <w:multiLevelType w:val="hybridMultilevel"/>
    <w:tmpl w:val="0C9E6698"/>
    <w:lvl w:ilvl="0" w:tplc="EAA8D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46E1"/>
    <w:multiLevelType w:val="hybridMultilevel"/>
    <w:tmpl w:val="F5B0F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7A0E"/>
    <w:multiLevelType w:val="hybridMultilevel"/>
    <w:tmpl w:val="6FE05776"/>
    <w:lvl w:ilvl="0" w:tplc="EAA8D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444B8"/>
    <w:multiLevelType w:val="hybridMultilevel"/>
    <w:tmpl w:val="2BBAE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62CAF"/>
    <w:multiLevelType w:val="hybridMultilevel"/>
    <w:tmpl w:val="37E810DE"/>
    <w:lvl w:ilvl="0" w:tplc="BA503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1BC5"/>
    <w:multiLevelType w:val="hybridMultilevel"/>
    <w:tmpl w:val="65084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D099E"/>
    <w:multiLevelType w:val="hybridMultilevel"/>
    <w:tmpl w:val="8AB00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A193E"/>
    <w:multiLevelType w:val="hybridMultilevel"/>
    <w:tmpl w:val="0650A6CA"/>
    <w:lvl w:ilvl="0" w:tplc="EAA8D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8344E"/>
    <w:multiLevelType w:val="hybridMultilevel"/>
    <w:tmpl w:val="A5D8EAB6"/>
    <w:lvl w:ilvl="0" w:tplc="EAA8D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E5155"/>
    <w:multiLevelType w:val="hybridMultilevel"/>
    <w:tmpl w:val="C800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7518"/>
    <w:multiLevelType w:val="hybridMultilevel"/>
    <w:tmpl w:val="85A0D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73A6"/>
    <w:multiLevelType w:val="hybridMultilevel"/>
    <w:tmpl w:val="B5E8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5572"/>
    <w:multiLevelType w:val="hybridMultilevel"/>
    <w:tmpl w:val="56AA07F8"/>
    <w:lvl w:ilvl="0" w:tplc="25E659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38641E7B"/>
    <w:multiLevelType w:val="hybridMultilevel"/>
    <w:tmpl w:val="87540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A93250"/>
    <w:multiLevelType w:val="hybridMultilevel"/>
    <w:tmpl w:val="583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32D52"/>
    <w:multiLevelType w:val="hybridMultilevel"/>
    <w:tmpl w:val="7FE03C2E"/>
    <w:lvl w:ilvl="0" w:tplc="7264FE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2345DBC"/>
    <w:multiLevelType w:val="hybridMultilevel"/>
    <w:tmpl w:val="A50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2DF3"/>
    <w:multiLevelType w:val="hybridMultilevel"/>
    <w:tmpl w:val="F252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20081"/>
    <w:multiLevelType w:val="hybridMultilevel"/>
    <w:tmpl w:val="9C1C4C08"/>
    <w:lvl w:ilvl="0" w:tplc="68201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EC673C1"/>
    <w:multiLevelType w:val="hybridMultilevel"/>
    <w:tmpl w:val="EC947CCE"/>
    <w:lvl w:ilvl="0" w:tplc="8A3456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63B65"/>
    <w:multiLevelType w:val="hybridMultilevel"/>
    <w:tmpl w:val="43B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7BA79F4"/>
    <w:multiLevelType w:val="hybridMultilevel"/>
    <w:tmpl w:val="CC72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80247"/>
    <w:multiLevelType w:val="hybridMultilevel"/>
    <w:tmpl w:val="33D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37029"/>
    <w:multiLevelType w:val="hybridMultilevel"/>
    <w:tmpl w:val="6A78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E627E"/>
    <w:multiLevelType w:val="multilevel"/>
    <w:tmpl w:val="8AC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2"/>
  </w:num>
  <w:num w:numId="15">
    <w:abstractNumId w:val="25"/>
  </w:num>
  <w:num w:numId="16">
    <w:abstractNumId w:val="21"/>
  </w:num>
  <w:num w:numId="17">
    <w:abstractNumId w:val="30"/>
  </w:num>
  <w:num w:numId="18">
    <w:abstractNumId w:val="10"/>
  </w:num>
  <w:num w:numId="19">
    <w:abstractNumId w:val="8"/>
  </w:num>
  <w:num w:numId="20">
    <w:abstractNumId w:val="22"/>
  </w:num>
  <w:num w:numId="21">
    <w:abstractNumId w:val="31"/>
  </w:num>
  <w:num w:numId="22">
    <w:abstractNumId w:val="39"/>
  </w:num>
  <w:num w:numId="23">
    <w:abstractNumId w:val="9"/>
  </w:num>
  <w:num w:numId="24">
    <w:abstractNumId w:val="6"/>
  </w:num>
  <w:num w:numId="25">
    <w:abstractNumId w:val="17"/>
  </w:num>
  <w:num w:numId="26">
    <w:abstractNumId w:val="7"/>
  </w:num>
  <w:num w:numId="27">
    <w:abstractNumId w:val="0"/>
  </w:num>
  <w:num w:numId="28">
    <w:abstractNumId w:val="1"/>
  </w:num>
  <w:num w:numId="29">
    <w:abstractNumId w:val="27"/>
  </w:num>
  <w:num w:numId="30">
    <w:abstractNumId w:val="15"/>
  </w:num>
  <w:num w:numId="31">
    <w:abstractNumId w:val="4"/>
  </w:num>
  <w:num w:numId="32">
    <w:abstractNumId w:val="16"/>
  </w:num>
  <w:num w:numId="33">
    <w:abstractNumId w:val="2"/>
  </w:num>
  <w:num w:numId="34">
    <w:abstractNumId w:val="37"/>
  </w:num>
  <w:num w:numId="35">
    <w:abstractNumId w:val="34"/>
  </w:num>
  <w:num w:numId="36">
    <w:abstractNumId w:val="36"/>
  </w:num>
  <w:num w:numId="37">
    <w:abstractNumId w:val="38"/>
  </w:num>
  <w:num w:numId="38">
    <w:abstractNumId w:val="19"/>
  </w:num>
  <w:num w:numId="39">
    <w:abstractNumId w:val="26"/>
  </w:num>
  <w:num w:numId="40">
    <w:abstractNumId w:val="29"/>
  </w:num>
  <w:num w:numId="41">
    <w:abstractNumId w:val="24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B9A"/>
    <w:rsid w:val="00110C19"/>
    <w:rsid w:val="002F51C3"/>
    <w:rsid w:val="00431408"/>
    <w:rsid w:val="00893B9A"/>
    <w:rsid w:val="00B267B3"/>
    <w:rsid w:val="00B65A9A"/>
    <w:rsid w:val="00D012E2"/>
    <w:rsid w:val="00D7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10C1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qFormat/>
    <w:rsid w:val="00110C19"/>
    <w:pPr>
      <w:keepNext/>
      <w:widowControl/>
      <w:jc w:val="center"/>
      <w:outlineLvl w:val="2"/>
    </w:pPr>
    <w:rPr>
      <w:rFonts w:ascii="Tahoma" w:eastAsia="Times New Roman" w:hAnsi="Tahoma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B9A"/>
    <w:rPr>
      <w:color w:val="000080"/>
      <w:u w:val="single"/>
    </w:rPr>
  </w:style>
  <w:style w:type="paragraph" w:customStyle="1" w:styleId="1">
    <w:name w:val="Без интервала1"/>
    <w:rsid w:val="00893B9A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893B9A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93B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10C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0C1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10C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C19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110C19"/>
    <w:rPr>
      <w:rFonts w:ascii="Tahoma" w:eastAsia="Calibri" w:hAnsi="Tahoma" w:cs="Tahoma"/>
      <w:sz w:val="16"/>
      <w:szCs w:val="16"/>
    </w:rPr>
  </w:style>
  <w:style w:type="character" w:customStyle="1" w:styleId="FontStyle26">
    <w:name w:val="Font Style26"/>
    <w:rsid w:val="00110C19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110C19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77787B"/>
      <w:kern w:val="0"/>
      <w:sz w:val="14"/>
      <w:szCs w:val="14"/>
      <w:lang w:eastAsia="ru-RU" w:bidi="ar-SA"/>
    </w:rPr>
  </w:style>
  <w:style w:type="paragraph" w:customStyle="1" w:styleId="a9">
    <w:name w:val="Новый"/>
    <w:basedOn w:val="a"/>
    <w:rsid w:val="00110C19"/>
    <w:pPr>
      <w:widowControl/>
      <w:suppressAutoHyphens w:val="0"/>
      <w:spacing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msonospacing0">
    <w:name w:val="msonospacing"/>
    <w:rsid w:val="0011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C19"/>
  </w:style>
  <w:style w:type="character" w:customStyle="1" w:styleId="FontStyle60">
    <w:name w:val="Font Style60"/>
    <w:rsid w:val="00110C19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Название Знак"/>
    <w:link w:val="ab"/>
    <w:locked/>
    <w:rsid w:val="00110C19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110C19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4"/>
      <w:lang w:eastAsia="en-US" w:bidi="ar-SA"/>
    </w:rPr>
  </w:style>
  <w:style w:type="character" w:customStyle="1" w:styleId="11">
    <w:name w:val="Название Знак1"/>
    <w:basedOn w:val="a0"/>
    <w:link w:val="ab"/>
    <w:uiPriority w:val="10"/>
    <w:rsid w:val="00110C1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FontStyle13">
    <w:name w:val="Font Style13"/>
    <w:basedOn w:val="a0"/>
    <w:uiPriority w:val="99"/>
    <w:rsid w:val="00110C19"/>
    <w:rPr>
      <w:rFonts w:ascii="Times New Roman" w:hAnsi="Times New Roman" w:cs="Times New Roman" w:hint="default"/>
      <w:sz w:val="22"/>
      <w:szCs w:val="22"/>
    </w:rPr>
  </w:style>
  <w:style w:type="character" w:customStyle="1" w:styleId="c31">
    <w:name w:val="c31"/>
    <w:basedOn w:val="a0"/>
    <w:rsid w:val="00110C19"/>
  </w:style>
  <w:style w:type="character" w:styleId="ac">
    <w:name w:val="Strong"/>
    <w:basedOn w:val="a0"/>
    <w:uiPriority w:val="22"/>
    <w:qFormat/>
    <w:rsid w:val="00110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EB90827D756711992868757C5CAAAD2CE869F93D86131268EB1B8C5785B9CCA4DF4CE3C495F81pFh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EB90827D756711992868757C5CAAAD2C0809A93D96131268EB1B8C5785B9CCA4DF4CE3C495F81pFh4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8404</Words>
  <Characters>47903</Characters>
  <Application>Microsoft Office Word</Application>
  <DocSecurity>0</DocSecurity>
  <Lines>399</Lines>
  <Paragraphs>112</Paragraphs>
  <ScaleCrop>false</ScaleCrop>
  <Company/>
  <LinksUpToDate>false</LinksUpToDate>
  <CharactersWithSpaces>56195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6</cp:revision>
  <dcterms:created xsi:type="dcterms:W3CDTF">2021-02-06T06:50:00Z</dcterms:created>
  <dcterms:modified xsi:type="dcterms:W3CDTF">2021-02-09T23:37:00Z</dcterms:modified>
</cp:coreProperties>
</file>