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9A" w:rsidRPr="006364BF" w:rsidRDefault="00220A9A" w:rsidP="006364BF">
      <w:pPr>
        <w:pStyle w:val="c7"/>
        <w:spacing w:line="360" w:lineRule="auto"/>
        <w:rPr>
          <w:rStyle w:val="c1"/>
          <w:sz w:val="28"/>
          <w:szCs w:val="28"/>
        </w:rPr>
      </w:pPr>
      <w:r w:rsidRPr="006364BF">
        <w:rPr>
          <w:noProof/>
          <w:sz w:val="28"/>
          <w:szCs w:val="28"/>
        </w:rPr>
        <w:drawing>
          <wp:inline distT="0" distB="0" distL="0" distR="0">
            <wp:extent cx="5943600" cy="9124315"/>
            <wp:effectExtent l="19050" t="0" r="0" b="0"/>
            <wp:docPr id="1" name="Рисунок 1" descr="C:\Users\Учительская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2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9A" w:rsidRPr="006364BF" w:rsidRDefault="00220A9A" w:rsidP="00220A9A">
      <w:pPr>
        <w:pStyle w:val="normal"/>
        <w:ind w:firstLine="0"/>
        <w:rPr>
          <w:sz w:val="28"/>
          <w:szCs w:val="28"/>
        </w:rPr>
      </w:pPr>
    </w:p>
    <w:p w:rsidR="00220A9A" w:rsidRPr="006364BF" w:rsidRDefault="00220A9A" w:rsidP="00220A9A">
      <w:pPr>
        <w:pStyle w:val="normal"/>
        <w:ind w:firstLine="0"/>
        <w:rPr>
          <w:sz w:val="28"/>
          <w:szCs w:val="28"/>
        </w:rPr>
      </w:pPr>
    </w:p>
    <w:p w:rsidR="00220A9A" w:rsidRPr="006364BF" w:rsidRDefault="00220A9A" w:rsidP="00220A9A">
      <w:pPr>
        <w:pStyle w:val="normal"/>
        <w:ind w:firstLine="0"/>
        <w:rPr>
          <w:sz w:val="28"/>
          <w:szCs w:val="28"/>
        </w:rPr>
      </w:pPr>
      <w:r w:rsidRPr="006364BF">
        <w:rPr>
          <w:sz w:val="28"/>
          <w:szCs w:val="28"/>
        </w:rPr>
        <w:t xml:space="preserve"> </w:t>
      </w:r>
    </w:p>
    <w:p w:rsidR="00220A9A" w:rsidRPr="006364BF" w:rsidRDefault="00220A9A" w:rsidP="00220A9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36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9A" w:rsidRPr="006364BF" w:rsidRDefault="00220A9A" w:rsidP="00220A9A">
      <w:pPr>
        <w:pStyle w:val="normal"/>
        <w:ind w:firstLine="0"/>
        <w:rPr>
          <w:sz w:val="28"/>
          <w:szCs w:val="28"/>
        </w:rPr>
      </w:pPr>
    </w:p>
    <w:p w:rsidR="00220A9A" w:rsidRPr="006364BF" w:rsidRDefault="00220A9A" w:rsidP="00220A9A">
      <w:pPr>
        <w:pStyle w:val="normal"/>
        <w:ind w:firstLine="0"/>
        <w:jc w:val="center"/>
        <w:rPr>
          <w:sz w:val="28"/>
          <w:szCs w:val="28"/>
        </w:rPr>
      </w:pPr>
      <w:r w:rsidRPr="006364BF">
        <w:rPr>
          <w:sz w:val="28"/>
          <w:szCs w:val="28"/>
        </w:rPr>
        <w:t>Содержание</w:t>
      </w:r>
    </w:p>
    <w:p w:rsidR="00220A9A" w:rsidRPr="006364BF" w:rsidRDefault="00220A9A" w:rsidP="00220A9A">
      <w:pPr>
        <w:pStyle w:val="normal"/>
        <w:ind w:firstLine="0"/>
        <w:jc w:val="left"/>
        <w:rPr>
          <w:sz w:val="28"/>
          <w:szCs w:val="28"/>
        </w:rPr>
      </w:pPr>
      <w:r w:rsidRPr="006364BF">
        <w:rPr>
          <w:sz w:val="28"/>
          <w:szCs w:val="28"/>
        </w:rPr>
        <w:t>1.Паспорт рабочей программы</w:t>
      </w:r>
    </w:p>
    <w:p w:rsidR="00220A9A" w:rsidRPr="006364BF" w:rsidRDefault="00220A9A" w:rsidP="00220A9A">
      <w:pPr>
        <w:pStyle w:val="normal"/>
        <w:ind w:firstLine="0"/>
        <w:jc w:val="left"/>
        <w:rPr>
          <w:sz w:val="28"/>
          <w:szCs w:val="28"/>
        </w:rPr>
      </w:pPr>
      <w:r w:rsidRPr="006364BF">
        <w:rPr>
          <w:sz w:val="28"/>
          <w:szCs w:val="28"/>
        </w:rPr>
        <w:t>2.Структура и содержание рабочей программы</w:t>
      </w:r>
    </w:p>
    <w:p w:rsidR="00220A9A" w:rsidRPr="006364BF" w:rsidRDefault="00220A9A" w:rsidP="00220A9A">
      <w:pPr>
        <w:pStyle w:val="normal"/>
        <w:ind w:firstLine="0"/>
        <w:jc w:val="left"/>
        <w:rPr>
          <w:sz w:val="28"/>
          <w:szCs w:val="28"/>
        </w:rPr>
      </w:pPr>
      <w:r w:rsidRPr="006364BF">
        <w:rPr>
          <w:sz w:val="28"/>
          <w:szCs w:val="28"/>
        </w:rPr>
        <w:t>3.Информационное обеспечение</w:t>
      </w:r>
    </w:p>
    <w:p w:rsidR="00220A9A" w:rsidRPr="006364BF" w:rsidRDefault="00220A9A" w:rsidP="00220A9A">
      <w:pPr>
        <w:pStyle w:val="normal"/>
        <w:ind w:firstLine="0"/>
        <w:jc w:val="center"/>
        <w:rPr>
          <w:sz w:val="28"/>
          <w:szCs w:val="28"/>
        </w:rPr>
      </w:pPr>
    </w:p>
    <w:p w:rsidR="00220A9A" w:rsidRPr="006364BF" w:rsidRDefault="00220A9A" w:rsidP="00220A9A">
      <w:pPr>
        <w:pStyle w:val="normal"/>
        <w:ind w:firstLine="0"/>
        <w:jc w:val="center"/>
        <w:rPr>
          <w:sz w:val="28"/>
          <w:szCs w:val="28"/>
        </w:rPr>
      </w:pPr>
    </w:p>
    <w:p w:rsidR="00220A9A" w:rsidRPr="006364BF" w:rsidRDefault="00220A9A" w:rsidP="00220A9A">
      <w:pPr>
        <w:pStyle w:val="normal"/>
        <w:ind w:firstLine="0"/>
        <w:jc w:val="center"/>
        <w:rPr>
          <w:sz w:val="28"/>
          <w:szCs w:val="28"/>
        </w:rPr>
      </w:pPr>
    </w:p>
    <w:p w:rsidR="00220A9A" w:rsidRPr="006364BF" w:rsidRDefault="00220A9A" w:rsidP="00220A9A">
      <w:pPr>
        <w:pStyle w:val="normal"/>
        <w:ind w:firstLine="0"/>
        <w:jc w:val="center"/>
        <w:rPr>
          <w:sz w:val="28"/>
          <w:szCs w:val="28"/>
        </w:rPr>
      </w:pPr>
    </w:p>
    <w:p w:rsidR="00220A9A" w:rsidRPr="006364BF" w:rsidRDefault="00220A9A" w:rsidP="00220A9A">
      <w:pPr>
        <w:pStyle w:val="normal"/>
        <w:ind w:firstLine="0"/>
        <w:jc w:val="center"/>
        <w:rPr>
          <w:sz w:val="28"/>
          <w:szCs w:val="28"/>
        </w:rPr>
      </w:pPr>
    </w:p>
    <w:p w:rsidR="00220A9A" w:rsidRPr="006364BF" w:rsidRDefault="00220A9A" w:rsidP="00220A9A">
      <w:pPr>
        <w:pStyle w:val="normal"/>
        <w:ind w:firstLine="0"/>
        <w:jc w:val="center"/>
        <w:rPr>
          <w:sz w:val="28"/>
          <w:szCs w:val="28"/>
        </w:rPr>
      </w:pPr>
    </w:p>
    <w:p w:rsidR="00220A9A" w:rsidRPr="006364BF" w:rsidRDefault="00220A9A" w:rsidP="00220A9A">
      <w:pPr>
        <w:pStyle w:val="normal"/>
        <w:ind w:firstLine="0"/>
        <w:jc w:val="center"/>
        <w:rPr>
          <w:sz w:val="28"/>
          <w:szCs w:val="28"/>
        </w:rPr>
      </w:pPr>
    </w:p>
    <w:p w:rsidR="00220A9A" w:rsidRPr="006364BF" w:rsidRDefault="00220A9A" w:rsidP="00220A9A">
      <w:pPr>
        <w:pStyle w:val="normal"/>
        <w:ind w:firstLine="0"/>
        <w:jc w:val="center"/>
        <w:rPr>
          <w:sz w:val="28"/>
          <w:szCs w:val="28"/>
        </w:rPr>
      </w:pPr>
    </w:p>
    <w:p w:rsidR="00220A9A" w:rsidRPr="006364BF" w:rsidRDefault="00220A9A" w:rsidP="00220A9A">
      <w:pPr>
        <w:pStyle w:val="normal"/>
        <w:ind w:firstLine="0"/>
        <w:jc w:val="center"/>
        <w:rPr>
          <w:sz w:val="28"/>
          <w:szCs w:val="28"/>
        </w:rPr>
      </w:pPr>
    </w:p>
    <w:p w:rsidR="00220A9A" w:rsidRPr="006364BF" w:rsidRDefault="00220A9A" w:rsidP="00220A9A">
      <w:pPr>
        <w:pStyle w:val="normal"/>
        <w:ind w:firstLine="0"/>
        <w:jc w:val="center"/>
        <w:rPr>
          <w:sz w:val="28"/>
          <w:szCs w:val="28"/>
        </w:rPr>
      </w:pPr>
    </w:p>
    <w:p w:rsidR="00220A9A" w:rsidRPr="006364BF" w:rsidRDefault="00220A9A" w:rsidP="00220A9A">
      <w:pPr>
        <w:pStyle w:val="4"/>
        <w:shd w:val="clear" w:color="auto" w:fill="auto"/>
        <w:spacing w:after="0" w:line="274" w:lineRule="exact"/>
        <w:ind w:left="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4B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20A9A" w:rsidRPr="006364BF" w:rsidRDefault="00220A9A" w:rsidP="00220A9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220A9A" w:rsidRPr="006364BF" w:rsidRDefault="00220A9A" w:rsidP="00220A9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220A9A" w:rsidRPr="006364BF" w:rsidRDefault="006364BF" w:rsidP="00220A9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364B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20A9A" w:rsidRPr="006364BF" w:rsidRDefault="00220A9A" w:rsidP="006364BF">
      <w:pPr>
        <w:pStyle w:val="a3"/>
        <w:ind w:firstLine="708"/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Программа кружка </w:t>
      </w:r>
      <w:r w:rsidRPr="006364BF">
        <w:rPr>
          <w:bCs/>
          <w:sz w:val="28"/>
          <w:szCs w:val="28"/>
        </w:rPr>
        <w:t>направлен</w:t>
      </w:r>
      <w:r w:rsidRPr="006364BF">
        <w:rPr>
          <w:sz w:val="28"/>
          <w:szCs w:val="28"/>
        </w:rPr>
        <w:t xml:space="preserve">а на удовлетворение познавательных интересов и применения практических знаний по химии учащихся 6-9 классов. Химический анализ буквально пронизывает жизнь современного человека и общества. </w:t>
      </w:r>
      <w:proofErr w:type="gramStart"/>
      <w:r w:rsidRPr="006364BF">
        <w:rPr>
          <w:sz w:val="28"/>
          <w:szCs w:val="28"/>
        </w:rPr>
        <w:t>Области практического использования его методов необычайно широки: фармацевтическая промышленность (контроль лекарственных препаратов); пищевая промышленность (определение содержания питательных веществ и качества пищевой продукции); нефтегазовая промышленность (определение качества и состава газа, различных видов топлив), медицина (измерение содержание сахара и холестерина в крови, генетические исследования), природоохранная деятельность (контроль качества питьевой воды) и т.д.</w:t>
      </w:r>
      <w:proofErr w:type="gramEnd"/>
      <w:r w:rsidRPr="006364BF">
        <w:rPr>
          <w:sz w:val="28"/>
          <w:szCs w:val="28"/>
        </w:rPr>
        <w:t xml:space="preserve"> Это увлекательная сфера научного поиска, благодатный полигон для творческих исканий. Поэтому </w:t>
      </w:r>
      <w:r w:rsidRPr="006364BF">
        <w:rPr>
          <w:bCs/>
          <w:sz w:val="28"/>
          <w:szCs w:val="28"/>
        </w:rPr>
        <w:t>актуальность</w:t>
      </w:r>
      <w:r w:rsidRPr="006364BF">
        <w:rPr>
          <w:sz w:val="28"/>
          <w:szCs w:val="28"/>
        </w:rPr>
        <w:t xml:space="preserve"> данной программы вызвана значимостью рассматриваемых представлений и проблем, которые ставит перед нами сама жизнь. </w:t>
      </w:r>
    </w:p>
    <w:p w:rsidR="00220A9A" w:rsidRPr="006364BF" w:rsidRDefault="00220A9A" w:rsidP="006364BF">
      <w:pPr>
        <w:pStyle w:val="a3"/>
        <w:ind w:firstLine="708"/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Программа кружка определенно повысит интерес к этой удивительной науке химии, расширит кругозор учащихся. Содержание учебного материала программы обладает </w:t>
      </w:r>
      <w:r w:rsidRPr="006364BF">
        <w:rPr>
          <w:bCs/>
          <w:sz w:val="28"/>
          <w:szCs w:val="28"/>
        </w:rPr>
        <w:t>новизной</w:t>
      </w:r>
      <w:r w:rsidRPr="006364BF">
        <w:rPr>
          <w:sz w:val="28"/>
          <w:szCs w:val="28"/>
        </w:rPr>
        <w:t xml:space="preserve"> для учащихся. Привлечение дополнительной научной информации </w:t>
      </w:r>
      <w:r w:rsidRPr="006364BF">
        <w:rPr>
          <w:bCs/>
          <w:sz w:val="28"/>
          <w:szCs w:val="28"/>
        </w:rPr>
        <w:t>межпредметного</w:t>
      </w:r>
      <w:r w:rsidRPr="006364BF">
        <w:rPr>
          <w:sz w:val="28"/>
          <w:szCs w:val="28"/>
        </w:rPr>
        <w:t xml:space="preserve"> характера о значении химического анализа в быту, а также в решении проблемы сохранения и укрепления здоровья позволит заинтересовать учащихся   практической химией, развивать аналитические способности.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</w:rPr>
        <w:t>Цель кружка</w:t>
      </w:r>
      <w:r w:rsidRPr="006364BF">
        <w:rPr>
          <w:sz w:val="28"/>
          <w:szCs w:val="28"/>
        </w:rPr>
        <w:t xml:space="preserve">: сформировать естественнонаучные умения и навыки, расширяя интересы учащихся к химии.  </w:t>
      </w:r>
    </w:p>
    <w:p w:rsidR="00220A9A" w:rsidRPr="006364BF" w:rsidRDefault="00220A9A" w:rsidP="006364BF">
      <w:pPr>
        <w:jc w:val="both"/>
        <w:rPr>
          <w:sz w:val="28"/>
          <w:szCs w:val="28"/>
        </w:rPr>
      </w:pPr>
      <w:r w:rsidRPr="006364BF">
        <w:rPr>
          <w:sz w:val="28"/>
          <w:szCs w:val="28"/>
        </w:rPr>
        <w:t>ЗАДАЧИ КРУЖКА:</w:t>
      </w:r>
    </w:p>
    <w:p w:rsidR="00220A9A" w:rsidRPr="006364BF" w:rsidRDefault="00220A9A" w:rsidP="006364BF">
      <w:pPr>
        <w:numPr>
          <w:ilvl w:val="0"/>
          <w:numId w:val="1"/>
        </w:numPr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углубить и расширить знания в области химии; </w:t>
      </w:r>
    </w:p>
    <w:p w:rsidR="00220A9A" w:rsidRPr="006364BF" w:rsidRDefault="00220A9A" w:rsidP="006364BF">
      <w:pPr>
        <w:numPr>
          <w:ilvl w:val="0"/>
          <w:numId w:val="1"/>
        </w:numPr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развить познавательный интерес к химии;   </w:t>
      </w:r>
    </w:p>
    <w:p w:rsidR="00220A9A" w:rsidRPr="006364BF" w:rsidRDefault="00220A9A" w:rsidP="006364BF">
      <w:pPr>
        <w:numPr>
          <w:ilvl w:val="0"/>
          <w:numId w:val="1"/>
        </w:numPr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способствовать решению задач экологического воспитания и ведению здорового образа жизни; </w:t>
      </w:r>
    </w:p>
    <w:p w:rsidR="00220A9A" w:rsidRPr="006364BF" w:rsidRDefault="00220A9A" w:rsidP="006364BF">
      <w:pPr>
        <w:numPr>
          <w:ilvl w:val="0"/>
          <w:numId w:val="1"/>
        </w:numPr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формировать у </w:t>
      </w:r>
      <w:proofErr w:type="gramStart"/>
      <w:r w:rsidRPr="006364BF">
        <w:rPr>
          <w:sz w:val="28"/>
          <w:szCs w:val="28"/>
        </w:rPr>
        <w:t>обучающихся</w:t>
      </w:r>
      <w:proofErr w:type="gramEnd"/>
      <w:r w:rsidRPr="006364BF">
        <w:rPr>
          <w:sz w:val="28"/>
          <w:szCs w:val="28"/>
        </w:rPr>
        <w:t xml:space="preserve"> умения применять приобретенные ими знания в повседневной жизни; </w:t>
      </w:r>
    </w:p>
    <w:p w:rsidR="00220A9A" w:rsidRPr="006364BF" w:rsidRDefault="00220A9A" w:rsidP="006364BF">
      <w:pPr>
        <w:numPr>
          <w:ilvl w:val="0"/>
          <w:numId w:val="1"/>
        </w:numPr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раскрыть перед учащимися вклад химии в научную картину мира, связи между химическими знаниями и повседневной жизнью человека; </w:t>
      </w:r>
    </w:p>
    <w:p w:rsidR="00220A9A" w:rsidRPr="006364BF" w:rsidRDefault="00220A9A" w:rsidP="006364BF">
      <w:pPr>
        <w:numPr>
          <w:ilvl w:val="0"/>
          <w:numId w:val="1"/>
        </w:numPr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развить навыки выполнения химического эксперимента. </w:t>
      </w:r>
    </w:p>
    <w:p w:rsidR="00220A9A" w:rsidRPr="006364BF" w:rsidRDefault="00220A9A" w:rsidP="006364BF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</w:rPr>
        <w:t xml:space="preserve">ФОРМЫ И МЕТОДЫ ОРГАНИЗАЦИИ ЗАНЯТИЙ КРУЖКА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104140</wp:posOffset>
            </wp:positionV>
            <wp:extent cx="2403475" cy="1978025"/>
            <wp:effectExtent l="19050" t="0" r="0" b="0"/>
            <wp:wrapSquare wrapText="bothSides"/>
            <wp:docPr id="2" name="Рисунок 2" descr="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795" t="8441" r="8788" b="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4BF">
        <w:rPr>
          <w:sz w:val="28"/>
          <w:szCs w:val="28"/>
        </w:rPr>
        <w:t xml:space="preserve">I. Теоретический блок </w:t>
      </w:r>
    </w:p>
    <w:p w:rsidR="00220A9A" w:rsidRPr="006364BF" w:rsidRDefault="00220A9A" w:rsidP="006364B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лекция с элементами беседы</w:t>
      </w:r>
      <w:r w:rsidRPr="006364BF">
        <w:rPr>
          <w:bCs/>
          <w:sz w:val="28"/>
          <w:szCs w:val="28"/>
        </w:rPr>
        <w:t>;</w:t>
      </w:r>
    </w:p>
    <w:p w:rsidR="00220A9A" w:rsidRPr="006364BF" w:rsidRDefault="00220A9A" w:rsidP="006364B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семинар с элементами дискуссии;</w:t>
      </w:r>
    </w:p>
    <w:p w:rsidR="00220A9A" w:rsidRPr="006364BF" w:rsidRDefault="00220A9A" w:rsidP="006364B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анкетирование;</w:t>
      </w:r>
    </w:p>
    <w:p w:rsidR="00220A9A" w:rsidRPr="006364BF" w:rsidRDefault="00220A9A" w:rsidP="006364B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презентация работы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II. Практический блок </w:t>
      </w:r>
    </w:p>
    <w:p w:rsidR="00220A9A" w:rsidRPr="006364BF" w:rsidRDefault="00220A9A" w:rsidP="006364B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практические работы;</w:t>
      </w:r>
    </w:p>
    <w:p w:rsidR="00220A9A" w:rsidRPr="006364BF" w:rsidRDefault="00220A9A" w:rsidP="006364B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самостоятельные работы;</w:t>
      </w:r>
    </w:p>
    <w:p w:rsidR="00220A9A" w:rsidRPr="006364BF" w:rsidRDefault="00220A9A" w:rsidP="006364B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проекты</w:t>
      </w: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bCs/>
          <w:sz w:val="28"/>
          <w:szCs w:val="28"/>
        </w:rPr>
        <w:t xml:space="preserve">Формы деятельности учащихся: </w:t>
      </w:r>
    </w:p>
    <w:p w:rsidR="00220A9A" w:rsidRPr="006364BF" w:rsidRDefault="00220A9A" w:rsidP="006364B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индивидуальные (выступления, выполнение творческих работ);</w:t>
      </w:r>
    </w:p>
    <w:p w:rsidR="00220A9A" w:rsidRPr="006364BF" w:rsidRDefault="00220A9A" w:rsidP="006364B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6364BF">
        <w:rPr>
          <w:sz w:val="28"/>
          <w:szCs w:val="28"/>
        </w:rPr>
        <w:t>групповые</w:t>
      </w:r>
      <w:proofErr w:type="gramEnd"/>
      <w:r w:rsidRPr="006364BF">
        <w:rPr>
          <w:sz w:val="28"/>
          <w:szCs w:val="28"/>
        </w:rPr>
        <w:t xml:space="preserve"> (выполнение практических и экспериментальных работ).</w:t>
      </w: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bCs/>
          <w:sz w:val="28"/>
          <w:szCs w:val="28"/>
        </w:rPr>
        <w:t xml:space="preserve">Средства обучения: </w:t>
      </w:r>
    </w:p>
    <w:p w:rsidR="00220A9A" w:rsidRPr="006364BF" w:rsidRDefault="00220A9A" w:rsidP="006364B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наглядные;</w:t>
      </w:r>
    </w:p>
    <w:p w:rsidR="00220A9A" w:rsidRPr="006364BF" w:rsidRDefault="00220A9A" w:rsidP="006364B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технические;</w:t>
      </w:r>
    </w:p>
    <w:p w:rsidR="00220A9A" w:rsidRPr="006364BF" w:rsidRDefault="00220A9A" w:rsidP="006364B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информационные.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Программа рассчитана на 34 часа (1 час в неделю). Учебный материал разделен на 2 блока: </w:t>
      </w:r>
    </w:p>
    <w:p w:rsidR="00220A9A" w:rsidRPr="006364BF" w:rsidRDefault="00220A9A" w:rsidP="006364B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теоретический блок (14 часов)</w:t>
      </w:r>
    </w:p>
    <w:p w:rsidR="00220A9A" w:rsidRPr="006364BF" w:rsidRDefault="00220A9A" w:rsidP="006364B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практический блок (20 часов)</w:t>
      </w: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bCs/>
          <w:sz w:val="28"/>
          <w:szCs w:val="28"/>
        </w:rPr>
        <w:t xml:space="preserve">Оборудование: </w:t>
      </w:r>
    </w:p>
    <w:p w:rsidR="00220A9A" w:rsidRPr="006364BF" w:rsidRDefault="00220A9A" w:rsidP="006364B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химические реактивы;</w:t>
      </w:r>
    </w:p>
    <w:p w:rsidR="00220A9A" w:rsidRPr="006364BF" w:rsidRDefault="00220A9A" w:rsidP="006364B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оборудование химического кабинета.</w:t>
      </w:r>
    </w:p>
    <w:p w:rsidR="00220A9A" w:rsidRPr="006364BF" w:rsidRDefault="00220A9A" w:rsidP="006364BF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4B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220A9A" w:rsidRPr="006364BF" w:rsidRDefault="00220A9A" w:rsidP="006364BF">
      <w:pPr>
        <w:jc w:val="both"/>
        <w:rPr>
          <w:sz w:val="28"/>
          <w:szCs w:val="28"/>
        </w:rPr>
      </w:pPr>
      <w:r w:rsidRPr="006364BF">
        <w:rPr>
          <w:sz w:val="28"/>
          <w:szCs w:val="28"/>
        </w:rPr>
        <w:t>СОДЕРЖАТЕЛЬНАЯ ЧАСТЬ</w:t>
      </w: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  <w:r w:rsidRPr="006364BF">
        <w:rPr>
          <w:sz w:val="28"/>
          <w:szCs w:val="28"/>
        </w:rPr>
        <w:t>Учебно-тематический план</w:t>
      </w:r>
    </w:p>
    <w:p w:rsidR="00220A9A" w:rsidRPr="006364BF" w:rsidRDefault="00220A9A" w:rsidP="006364BF">
      <w:pPr>
        <w:jc w:val="both"/>
        <w:rPr>
          <w:sz w:val="28"/>
          <w:szCs w:val="28"/>
        </w:rPr>
      </w:pPr>
    </w:p>
    <w:tbl>
      <w:tblPr>
        <w:tblW w:w="0" w:type="auto"/>
        <w:tblCellSpacing w:w="7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9"/>
        <w:gridCol w:w="3086"/>
        <w:gridCol w:w="1773"/>
        <w:gridCol w:w="2109"/>
        <w:gridCol w:w="2015"/>
      </w:tblGrid>
      <w:tr w:rsidR="00220A9A" w:rsidRPr="006364BF" w:rsidTr="00F80787">
        <w:trPr>
          <w:tblCellSpacing w:w="7" w:type="dxa"/>
        </w:trPr>
        <w:tc>
          <w:tcPr>
            <w:tcW w:w="0" w:type="auto"/>
            <w:vMerge w:val="restart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364BF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364BF">
              <w:rPr>
                <w:bCs/>
                <w:sz w:val="28"/>
                <w:szCs w:val="28"/>
              </w:rPr>
              <w:t>/</w:t>
            </w:r>
            <w:proofErr w:type="spellStart"/>
            <w:r w:rsidRPr="006364BF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Merge w:val="restart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gridSpan w:val="2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bCs/>
                <w:sz w:val="28"/>
                <w:szCs w:val="28"/>
              </w:rPr>
              <w:t>в том числе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  <w:vMerge/>
            <w:vAlign w:val="center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bCs/>
                <w:sz w:val="28"/>
                <w:szCs w:val="28"/>
              </w:rPr>
              <w:t>теоретический блок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bCs/>
                <w:sz w:val="28"/>
                <w:szCs w:val="28"/>
              </w:rPr>
              <w:t>практический блок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 xml:space="preserve">Введение. Общие правила работы в химической лаборатории. 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Основы химического анализа.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Анализ качества питьевой воды.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 xml:space="preserve">Изучение химической основы пищевых добавок. 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-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proofErr w:type="spellStart"/>
            <w:r w:rsidRPr="006364BF">
              <w:rPr>
                <w:bCs/>
                <w:sz w:val="28"/>
                <w:szCs w:val="28"/>
              </w:rPr>
              <w:t>Глутамат</w:t>
            </w:r>
            <w:proofErr w:type="spellEnd"/>
            <w:r w:rsidRPr="006364BF">
              <w:rPr>
                <w:bCs/>
                <w:sz w:val="28"/>
                <w:szCs w:val="28"/>
              </w:rPr>
              <w:t xml:space="preserve"> натрия - причина пищевой наркомании.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-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Анализ продуктов питания.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  <w:lang w:val="en-US"/>
              </w:rPr>
              <w:t>Coca</w:t>
            </w:r>
            <w:r w:rsidRPr="006364BF">
              <w:rPr>
                <w:sz w:val="28"/>
                <w:szCs w:val="28"/>
              </w:rPr>
              <w:t>-</w:t>
            </w:r>
            <w:r w:rsidRPr="006364BF">
              <w:rPr>
                <w:sz w:val="28"/>
                <w:szCs w:val="28"/>
                <w:lang w:val="en-US"/>
              </w:rPr>
              <w:t>Cola</w:t>
            </w:r>
            <w:r w:rsidRPr="006364BF">
              <w:rPr>
                <w:sz w:val="28"/>
                <w:szCs w:val="28"/>
              </w:rPr>
              <w:t>: новые факты старого вопроса.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Анализ сокосодержащих, газированных и алкогольных напитков.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4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 xml:space="preserve">Осторожно - пиво. 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-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 xml:space="preserve">Качественный анализ чипсов и кириешек. 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 xml:space="preserve">- 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color w:val="FF0000"/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Качественный анализ шоколада.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 xml:space="preserve">Исследование защитных свойств зубных паст. </w:t>
            </w:r>
          </w:p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Качественный анализ жевательной резинки.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Роль речевых умений в научном исследовании.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-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 xml:space="preserve">Презентация проектов. 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-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 xml:space="preserve">Заключительное занятие. 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 xml:space="preserve">- </w:t>
            </w:r>
          </w:p>
        </w:tc>
      </w:tr>
      <w:tr w:rsidR="00220A9A" w:rsidRPr="006364BF" w:rsidTr="00F80787">
        <w:trPr>
          <w:tblCellSpacing w:w="7" w:type="dxa"/>
        </w:trPr>
        <w:tc>
          <w:tcPr>
            <w:tcW w:w="0" w:type="auto"/>
          </w:tcPr>
          <w:p w:rsidR="00220A9A" w:rsidRPr="006364BF" w:rsidRDefault="00220A9A" w:rsidP="006364BF">
            <w:pPr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 xml:space="preserve">34  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20A9A" w:rsidRPr="006364BF" w:rsidRDefault="00220A9A" w:rsidP="006364BF">
            <w:pPr>
              <w:pStyle w:val="a3"/>
              <w:jc w:val="both"/>
              <w:rPr>
                <w:sz w:val="28"/>
                <w:szCs w:val="28"/>
              </w:rPr>
            </w:pPr>
            <w:r w:rsidRPr="006364BF">
              <w:rPr>
                <w:sz w:val="28"/>
                <w:szCs w:val="28"/>
              </w:rPr>
              <w:t xml:space="preserve">20 </w:t>
            </w:r>
          </w:p>
        </w:tc>
      </w:tr>
    </w:tbl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</w:p>
    <w:p w:rsidR="00220A9A" w:rsidRDefault="00220A9A" w:rsidP="006364BF">
      <w:pPr>
        <w:pStyle w:val="a3"/>
        <w:jc w:val="both"/>
        <w:rPr>
          <w:bCs/>
          <w:sz w:val="28"/>
          <w:szCs w:val="28"/>
        </w:rPr>
      </w:pPr>
    </w:p>
    <w:p w:rsidR="006364BF" w:rsidRDefault="006364BF" w:rsidP="006364BF">
      <w:pPr>
        <w:pStyle w:val="a3"/>
        <w:jc w:val="both"/>
        <w:rPr>
          <w:bCs/>
          <w:sz w:val="28"/>
          <w:szCs w:val="28"/>
        </w:rPr>
      </w:pPr>
    </w:p>
    <w:p w:rsidR="006364BF" w:rsidRDefault="006364BF" w:rsidP="006364BF">
      <w:pPr>
        <w:pStyle w:val="a3"/>
        <w:jc w:val="both"/>
        <w:rPr>
          <w:bCs/>
          <w:sz w:val="28"/>
          <w:szCs w:val="28"/>
        </w:rPr>
      </w:pPr>
    </w:p>
    <w:p w:rsidR="006364BF" w:rsidRPr="006364BF" w:rsidRDefault="006364BF" w:rsidP="006364BF">
      <w:pPr>
        <w:pStyle w:val="a3"/>
        <w:jc w:val="both"/>
        <w:rPr>
          <w:bCs/>
          <w:sz w:val="28"/>
          <w:szCs w:val="28"/>
        </w:rPr>
      </w:pP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bCs/>
          <w:sz w:val="28"/>
          <w:szCs w:val="28"/>
        </w:rPr>
        <w:t>ПРОГРАММА КРУЖКА</w:t>
      </w: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bCs/>
          <w:sz w:val="28"/>
          <w:szCs w:val="28"/>
        </w:rPr>
        <w:t>(1 час в неделю)</w:t>
      </w: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bCs/>
          <w:sz w:val="28"/>
          <w:szCs w:val="28"/>
        </w:rPr>
        <w:t>1. Введение. Общие правила работы в химической лаборатории. Техника безопасности (2 часа)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>Теоретический блок</w:t>
      </w:r>
      <w:r w:rsidRPr="006364BF">
        <w:rPr>
          <w:sz w:val="28"/>
          <w:szCs w:val="28"/>
        </w:rPr>
        <w:t>. Роль химического анализа в современной промышленности и других сферах жизни человека. Современные химические лаборатории. Общие правила работы в химической лаборатории. Техника безопасности. Оказание первой помощи.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>Практический блок</w:t>
      </w:r>
      <w:r w:rsidRPr="006364BF">
        <w:rPr>
          <w:sz w:val="28"/>
          <w:szCs w:val="28"/>
        </w:rPr>
        <w:t>. Ознакомление с химическим кабинетом МБОУ «Школа - интернат с. Кепервеем»</w:t>
      </w: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sz w:val="28"/>
          <w:szCs w:val="28"/>
        </w:rPr>
        <w:t xml:space="preserve">2. </w:t>
      </w:r>
      <w:r w:rsidRPr="006364BF">
        <w:rPr>
          <w:bCs/>
          <w:sz w:val="28"/>
          <w:szCs w:val="28"/>
        </w:rPr>
        <w:t>Основы химического анализа (2 часа)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>Теоретический блок</w:t>
      </w:r>
      <w:r w:rsidRPr="006364BF">
        <w:rPr>
          <w:sz w:val="28"/>
          <w:szCs w:val="28"/>
        </w:rPr>
        <w:t>. Химический анализ. Научная основа химического анализа. Виды, методы и средства. Количественный и качественный анализ. Практическое значение и применение химического анализа.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>Практический блок</w:t>
      </w:r>
      <w:r w:rsidRPr="006364BF">
        <w:rPr>
          <w:sz w:val="28"/>
          <w:szCs w:val="28"/>
        </w:rPr>
        <w:t>. Качественный анализ. Обнаружение катионов кислотно-щелочным методом. Обнаружение анионов.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Внутрипредметная связь: аналитическая химия</w:t>
      </w: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bCs/>
          <w:sz w:val="28"/>
          <w:szCs w:val="28"/>
        </w:rPr>
        <w:t>3. Анализ качества питьевой воды (2 часа)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 xml:space="preserve">Практический блок. </w:t>
      </w:r>
      <w:r w:rsidRPr="006364BF">
        <w:rPr>
          <w:sz w:val="28"/>
          <w:szCs w:val="28"/>
        </w:rPr>
        <w:t xml:space="preserve">Исследование органолептических показателей воды. Водородный показатель. Определение нитрат, </w:t>
      </w:r>
      <w:proofErr w:type="gramStart"/>
      <w:r w:rsidRPr="006364BF">
        <w:rPr>
          <w:sz w:val="28"/>
          <w:szCs w:val="28"/>
        </w:rPr>
        <w:t>хлорид-ионов</w:t>
      </w:r>
      <w:proofErr w:type="gramEnd"/>
      <w:r w:rsidRPr="006364BF">
        <w:rPr>
          <w:sz w:val="28"/>
          <w:szCs w:val="28"/>
        </w:rPr>
        <w:t xml:space="preserve"> в воде. Жесткость воды.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Межпредметная связь: экология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4. Изучение химической основы пищевых добавок (2 часа)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>Теоретический блок</w:t>
      </w:r>
      <w:r w:rsidRPr="006364BF">
        <w:rPr>
          <w:sz w:val="28"/>
          <w:szCs w:val="28"/>
        </w:rPr>
        <w:t xml:space="preserve">. Пищевые добавки. Запрещённые и разрешённые пищевые добавки. Пищевые добавки в составе продуктах питания. Изучение биологического воздействия пищевых добавок.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Межпредметная связь: Биология, экология </w:t>
      </w: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sz w:val="28"/>
          <w:szCs w:val="28"/>
        </w:rPr>
        <w:t xml:space="preserve">5. </w:t>
      </w:r>
      <w:proofErr w:type="spellStart"/>
      <w:r w:rsidRPr="006364BF">
        <w:rPr>
          <w:bCs/>
          <w:sz w:val="28"/>
          <w:szCs w:val="28"/>
        </w:rPr>
        <w:t>Глутамат</w:t>
      </w:r>
      <w:proofErr w:type="spellEnd"/>
      <w:r w:rsidRPr="006364BF">
        <w:rPr>
          <w:bCs/>
          <w:sz w:val="28"/>
          <w:szCs w:val="28"/>
        </w:rPr>
        <w:t xml:space="preserve"> натрия - причина пищевой наркомании (1 час)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lastRenderedPageBreak/>
        <w:t>Теоретический блок</w:t>
      </w:r>
      <w:r w:rsidRPr="006364BF">
        <w:rPr>
          <w:sz w:val="28"/>
          <w:szCs w:val="28"/>
        </w:rPr>
        <w:t xml:space="preserve">. Усилители вкуса. Исследование продуктов на содержание глутамата натрия. Влияние на организм человека.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Межпредметная связь: Биология </w:t>
      </w: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sz w:val="28"/>
          <w:szCs w:val="28"/>
        </w:rPr>
        <w:t xml:space="preserve">6. </w:t>
      </w:r>
      <w:r w:rsidRPr="006364BF">
        <w:rPr>
          <w:bCs/>
          <w:sz w:val="28"/>
          <w:szCs w:val="28"/>
        </w:rPr>
        <w:t xml:space="preserve">Анализ продуктов питания (2 часа)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>Практический блок.</w:t>
      </w:r>
      <w:r w:rsidRPr="006364BF">
        <w:rPr>
          <w:sz w:val="28"/>
          <w:szCs w:val="28"/>
        </w:rPr>
        <w:t xml:space="preserve"> Пищевые добавки. Классификация добавок. Исследование продуктов питания на наличие в них опасных пищевых добавок и воздействие их на организм человека.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Межпредметная связь: Биология, экология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7. </w:t>
      </w:r>
      <w:r w:rsidRPr="006364BF">
        <w:rPr>
          <w:sz w:val="28"/>
          <w:szCs w:val="28"/>
          <w:lang w:val="en-US"/>
        </w:rPr>
        <w:t>Coca</w:t>
      </w:r>
      <w:r w:rsidRPr="006364BF">
        <w:rPr>
          <w:sz w:val="28"/>
          <w:szCs w:val="28"/>
        </w:rPr>
        <w:t>-</w:t>
      </w:r>
      <w:r w:rsidRPr="006364BF">
        <w:rPr>
          <w:sz w:val="28"/>
          <w:szCs w:val="28"/>
          <w:lang w:val="en-US"/>
        </w:rPr>
        <w:t>Cola</w:t>
      </w:r>
      <w:r w:rsidRPr="006364BF">
        <w:rPr>
          <w:sz w:val="28"/>
          <w:szCs w:val="28"/>
        </w:rPr>
        <w:t xml:space="preserve">: новые факты старого вопроса (3 часа) 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>Теоретический блок</w:t>
      </w:r>
      <w:r w:rsidRPr="006364BF">
        <w:rPr>
          <w:sz w:val="28"/>
          <w:szCs w:val="28"/>
        </w:rPr>
        <w:t xml:space="preserve">. История возникновения и причины популярности. Состав Кока-колы и влияние его компонентов на здоровье человека.    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>Практический блок.</w:t>
      </w:r>
      <w:r w:rsidRPr="006364BF">
        <w:rPr>
          <w:sz w:val="28"/>
          <w:szCs w:val="28"/>
        </w:rPr>
        <w:t xml:space="preserve"> Химический анализ состава Кока - Колы на содержание диоксида углерода, качественный состав, кислотности, </w:t>
      </w:r>
      <w:r w:rsidRPr="006364BF">
        <w:rPr>
          <w:sz w:val="28"/>
          <w:szCs w:val="28"/>
          <w:lang w:val="en-US"/>
        </w:rPr>
        <w:t>pH</w:t>
      </w:r>
      <w:r w:rsidRPr="006364BF">
        <w:rPr>
          <w:sz w:val="28"/>
          <w:szCs w:val="28"/>
        </w:rPr>
        <w:t xml:space="preserve">, натуральности, взаимодействия напитков с мятными конфетами.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Межпредметная связь: Биология </w:t>
      </w: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sz w:val="28"/>
          <w:szCs w:val="28"/>
        </w:rPr>
        <w:t xml:space="preserve">8. </w:t>
      </w:r>
      <w:r w:rsidRPr="006364BF">
        <w:rPr>
          <w:bCs/>
          <w:sz w:val="28"/>
          <w:szCs w:val="28"/>
        </w:rPr>
        <w:t>Анализ сокосодержащих, газированных и алкогольных напитков (4 часа)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 xml:space="preserve">Практический блок. </w:t>
      </w:r>
      <w:r w:rsidRPr="006364BF">
        <w:rPr>
          <w:sz w:val="28"/>
          <w:szCs w:val="28"/>
        </w:rPr>
        <w:t>Наличие аскорбиновой кислоты в сокосодержащих напитках. Химический анализ безалкогольных газированных напитков. Анализ спиртных напитков на содержание токсических веществ (определение на наличие карбонильных и непредельных соединений, метанола).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Внутрипредметная связь: органическая химия.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Межпредметная связь: Биология, экология.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9. Осторожно – пиво (1 час)      </w:t>
      </w: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>Теоретический блок</w:t>
      </w:r>
      <w:r w:rsidRPr="006364BF">
        <w:rPr>
          <w:sz w:val="28"/>
          <w:szCs w:val="28"/>
        </w:rPr>
        <w:t xml:space="preserve">. Состав, производство и влияние пива на организм человека.     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Межпредметная связь: Биология</w:t>
      </w:r>
    </w:p>
    <w:p w:rsidR="00220A9A" w:rsidRPr="006364BF" w:rsidRDefault="00220A9A" w:rsidP="006364BF">
      <w:pPr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10. Качественный анализ чипсов и кириешек (2 часа) </w:t>
      </w:r>
    </w:p>
    <w:p w:rsidR="00220A9A" w:rsidRPr="006364BF" w:rsidRDefault="00220A9A" w:rsidP="006364BF">
      <w:pPr>
        <w:jc w:val="both"/>
        <w:rPr>
          <w:bCs/>
          <w:sz w:val="28"/>
          <w:szCs w:val="28"/>
          <w:u w:val="single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lastRenderedPageBreak/>
        <w:t>Практический блок.</w:t>
      </w:r>
      <w:r w:rsidRPr="006364BF">
        <w:rPr>
          <w:bCs/>
          <w:sz w:val="28"/>
          <w:szCs w:val="28"/>
        </w:rPr>
        <w:t xml:space="preserve"> Качественное определение жиров. Качественное определение крахмала. Пищевые добавки, используемые в производстве кириешек и чипсов. Влияние кириешек и чипсов на организм человека. 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Межпредметная связь: Биология</w:t>
      </w: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bCs/>
          <w:sz w:val="28"/>
          <w:szCs w:val="28"/>
        </w:rPr>
        <w:t xml:space="preserve">11. </w:t>
      </w:r>
      <w:r w:rsidRPr="006364BF">
        <w:rPr>
          <w:sz w:val="28"/>
          <w:szCs w:val="28"/>
        </w:rPr>
        <w:t xml:space="preserve">Качественный анализ шоколада (2 часа)  </w:t>
      </w: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>Практический блок.</w:t>
      </w:r>
      <w:r w:rsidRPr="006364BF">
        <w:rPr>
          <w:bCs/>
          <w:sz w:val="28"/>
          <w:szCs w:val="28"/>
        </w:rPr>
        <w:t xml:space="preserve"> Свойства шоколада. Состав молочного шоколада. Исследование вкусовых качеств и этикеток разных сортов шоколада. 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Межпредметная связь: Биология</w:t>
      </w:r>
    </w:p>
    <w:p w:rsidR="00220A9A" w:rsidRPr="006364BF" w:rsidRDefault="00220A9A" w:rsidP="006364BF">
      <w:pPr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12. Исследование защитных свойств зубных паст (2 часа)   </w:t>
      </w:r>
    </w:p>
    <w:p w:rsidR="00220A9A" w:rsidRPr="006364BF" w:rsidRDefault="00220A9A" w:rsidP="006364BF">
      <w:pPr>
        <w:tabs>
          <w:tab w:val="left" w:pos="1065"/>
          <w:tab w:val="center" w:pos="4947"/>
        </w:tabs>
        <w:jc w:val="both"/>
        <w:rPr>
          <w:bCs/>
          <w:sz w:val="28"/>
          <w:szCs w:val="28"/>
          <w:u w:val="single"/>
        </w:rPr>
      </w:pPr>
    </w:p>
    <w:p w:rsidR="00220A9A" w:rsidRPr="006364BF" w:rsidRDefault="00220A9A" w:rsidP="006364BF">
      <w:pPr>
        <w:tabs>
          <w:tab w:val="left" w:pos="1065"/>
          <w:tab w:val="center" w:pos="4947"/>
        </w:tabs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>Практический блок.</w:t>
      </w:r>
      <w:r w:rsidRPr="006364BF">
        <w:rPr>
          <w:bCs/>
          <w:sz w:val="28"/>
          <w:szCs w:val="28"/>
        </w:rPr>
        <w:t xml:space="preserve"> </w:t>
      </w:r>
      <w:r w:rsidRPr="006364BF">
        <w:rPr>
          <w:sz w:val="28"/>
          <w:szCs w:val="28"/>
        </w:rPr>
        <w:t xml:space="preserve">Состав и функции компонентов зубных паст. Исследование защитных свойств зубных паст разных марок и производителей.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Межпредметная связь: Биология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13. Качественный анализ жевательной резинки (2 часа)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  <w:lang w:bidi="he-IL"/>
        </w:rPr>
      </w:pPr>
      <w:r w:rsidRPr="006364BF">
        <w:rPr>
          <w:bCs/>
          <w:sz w:val="28"/>
          <w:szCs w:val="28"/>
          <w:u w:val="single"/>
        </w:rPr>
        <w:t>Практический блок.</w:t>
      </w:r>
      <w:r w:rsidRPr="006364BF">
        <w:rPr>
          <w:bCs/>
          <w:sz w:val="28"/>
          <w:szCs w:val="28"/>
        </w:rPr>
        <w:t xml:space="preserve"> </w:t>
      </w:r>
      <w:r w:rsidRPr="006364BF">
        <w:rPr>
          <w:sz w:val="28"/>
          <w:szCs w:val="28"/>
        </w:rPr>
        <w:t>Определение многоатомных спиртов. Свойства резиновой основы жвачки. Обнаружение остатка фенилаланина в аспартаме.</w:t>
      </w:r>
      <w:r w:rsidRPr="006364BF">
        <w:rPr>
          <w:sz w:val="28"/>
          <w:szCs w:val="28"/>
          <w:lang w:bidi="he-IL"/>
        </w:rPr>
        <w:t xml:space="preserve"> Свойства красителей, входящих в состав жвачки.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Межпредметная связь: Биология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  <w:lang w:bidi="he-IL"/>
        </w:rPr>
      </w:pPr>
      <w:r w:rsidRPr="006364BF">
        <w:rPr>
          <w:sz w:val="28"/>
          <w:szCs w:val="28"/>
        </w:rPr>
        <w:t xml:space="preserve">14. Роль речевых умений в научном исследовании (2 часа) </w:t>
      </w:r>
    </w:p>
    <w:p w:rsidR="00220A9A" w:rsidRPr="006364BF" w:rsidRDefault="00220A9A" w:rsidP="006364BF">
      <w:pPr>
        <w:tabs>
          <w:tab w:val="left" w:pos="0"/>
        </w:tabs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>Теоретический блок</w:t>
      </w:r>
      <w:r w:rsidRPr="006364BF">
        <w:rPr>
          <w:sz w:val="28"/>
          <w:szCs w:val="28"/>
        </w:rPr>
        <w:t xml:space="preserve">. Роль речевых умений в научном исследовании. Культура выступления. Развитие дикции, произношения и речевых умений учащихся. Подготовка проектов и докладов.  </w:t>
      </w:r>
    </w:p>
    <w:p w:rsidR="00220A9A" w:rsidRPr="006364BF" w:rsidRDefault="00220A9A" w:rsidP="006364BF">
      <w:pPr>
        <w:tabs>
          <w:tab w:val="left" w:pos="0"/>
        </w:tabs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  <w:r w:rsidRPr="006364BF">
        <w:rPr>
          <w:sz w:val="28"/>
          <w:szCs w:val="28"/>
        </w:rPr>
        <w:t xml:space="preserve">15. Презентация проектов (2 часа)  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>Теоретический блок</w:t>
      </w:r>
      <w:r w:rsidRPr="006364BF">
        <w:rPr>
          <w:sz w:val="28"/>
          <w:szCs w:val="28"/>
        </w:rPr>
        <w:t>. Выступление учащихся со своими проектами и творческими исследованиями. Презентация проектов в программе PowerPoint.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Межпредметная связь: информатика</w:t>
      </w: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bCs/>
          <w:sz w:val="28"/>
          <w:szCs w:val="28"/>
        </w:rPr>
        <w:t>16. Заключительное занятие (2 часа)</w:t>
      </w: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  <w:u w:val="single"/>
        </w:rPr>
        <w:t>Теоретический блок</w:t>
      </w:r>
      <w:r w:rsidRPr="006364BF">
        <w:rPr>
          <w:sz w:val="28"/>
          <w:szCs w:val="28"/>
        </w:rPr>
        <w:t xml:space="preserve">. Подведение итогов кружка. Анкетирование. </w:t>
      </w: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pStyle w:val="a3"/>
        <w:jc w:val="both"/>
        <w:rPr>
          <w:sz w:val="28"/>
          <w:szCs w:val="28"/>
        </w:rPr>
      </w:pPr>
      <w:r w:rsidRPr="006364BF">
        <w:rPr>
          <w:bCs/>
          <w:sz w:val="28"/>
          <w:szCs w:val="28"/>
        </w:rPr>
        <w:t>Литература для педагога:</w:t>
      </w:r>
      <w:r w:rsidRPr="006364BF">
        <w:rPr>
          <w:sz w:val="28"/>
          <w:szCs w:val="28"/>
        </w:rPr>
        <w:t xml:space="preserve"> </w:t>
      </w:r>
    </w:p>
    <w:p w:rsidR="00220A9A" w:rsidRPr="006364BF" w:rsidRDefault="00220A9A" w:rsidP="006364BF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Симонова Т.И., Нелюбина Е.Г., Панфилова Л.В., Костылева И.Б. Эколого-химические проблемы окружающей среды: Учебно-методическое пособие для студентов Поволжской социально-гуманитарной академии. Самара. 2002.</w:t>
      </w:r>
    </w:p>
    <w:p w:rsidR="00220A9A" w:rsidRPr="006364BF" w:rsidRDefault="00220A9A" w:rsidP="006364BF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Габриелян О.С. Химия. 10 класс. – М.: Дрофа, 2006.</w:t>
      </w:r>
    </w:p>
    <w:p w:rsidR="00220A9A" w:rsidRPr="006364BF" w:rsidRDefault="00220A9A" w:rsidP="006364BF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Астафуров В.И. Основы химического анализа. – М.: Просвещение, 1982.</w:t>
      </w:r>
    </w:p>
    <w:p w:rsidR="00220A9A" w:rsidRPr="006364BF" w:rsidRDefault="00220A9A" w:rsidP="006364BF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Татарченко И.И. Химия субтропических и пищевкусовых продуктов – М.: Издательский центр “Академия”, 2003. – 256с.</w:t>
      </w:r>
    </w:p>
    <w:p w:rsidR="00220A9A" w:rsidRPr="006364BF" w:rsidRDefault="00220A9A" w:rsidP="006364BF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Коренман Я.И. Практикум по аналитической химии. Анализ пищевых продуктов – Воронежская государственная технологическая академия. Воронеж, 2002. – 408с.</w:t>
      </w:r>
    </w:p>
    <w:p w:rsidR="00220A9A" w:rsidRPr="006364BF" w:rsidRDefault="00220A9A" w:rsidP="006364BF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Северюхина Т.В. Исследование пищевых продуктов. //Химия в школе.-5,2000.</w:t>
      </w:r>
    </w:p>
    <w:p w:rsidR="00220A9A" w:rsidRPr="006364BF" w:rsidRDefault="00220A9A" w:rsidP="006364BF">
      <w:pPr>
        <w:pStyle w:val="a3"/>
        <w:jc w:val="both"/>
        <w:rPr>
          <w:bCs/>
          <w:sz w:val="28"/>
          <w:szCs w:val="28"/>
        </w:rPr>
      </w:pPr>
      <w:r w:rsidRPr="006364BF">
        <w:rPr>
          <w:bCs/>
          <w:sz w:val="28"/>
          <w:szCs w:val="28"/>
        </w:rPr>
        <w:t xml:space="preserve">Литература для учащихся: </w:t>
      </w:r>
    </w:p>
    <w:p w:rsidR="00220A9A" w:rsidRPr="006364BF" w:rsidRDefault="00220A9A" w:rsidP="006364BF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Пасечник В.В. Школьный практикум. Экология. 9 класс. – М.: Дрофа, 2004.</w:t>
      </w:r>
    </w:p>
    <w:p w:rsidR="00220A9A" w:rsidRPr="006364BF" w:rsidRDefault="00220A9A" w:rsidP="006364BF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364BF">
        <w:rPr>
          <w:sz w:val="28"/>
          <w:szCs w:val="28"/>
        </w:rPr>
        <w:t>Энциклопедический словарь юного химика. Под</w:t>
      </w:r>
      <w:proofErr w:type="gramStart"/>
      <w:r w:rsidRPr="006364BF">
        <w:rPr>
          <w:sz w:val="28"/>
          <w:szCs w:val="28"/>
        </w:rPr>
        <w:t>.</w:t>
      </w:r>
      <w:proofErr w:type="gramEnd"/>
      <w:r w:rsidRPr="006364BF">
        <w:rPr>
          <w:sz w:val="28"/>
          <w:szCs w:val="28"/>
        </w:rPr>
        <w:t xml:space="preserve"> </w:t>
      </w:r>
      <w:proofErr w:type="gramStart"/>
      <w:r w:rsidRPr="006364BF">
        <w:rPr>
          <w:sz w:val="28"/>
          <w:szCs w:val="28"/>
        </w:rPr>
        <w:t>р</w:t>
      </w:r>
      <w:proofErr w:type="gramEnd"/>
      <w:r w:rsidRPr="006364BF">
        <w:rPr>
          <w:sz w:val="28"/>
          <w:szCs w:val="28"/>
        </w:rPr>
        <w:t>ед. Д.Н. Трифонова. М.: Педагогика-Пресс, 1999.</w:t>
      </w: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220A9A" w:rsidRPr="006364BF" w:rsidRDefault="00220A9A" w:rsidP="006364BF">
      <w:pPr>
        <w:jc w:val="both"/>
        <w:rPr>
          <w:sz w:val="28"/>
          <w:szCs w:val="28"/>
        </w:rPr>
      </w:pPr>
    </w:p>
    <w:p w:rsidR="00033949" w:rsidRPr="006364BF" w:rsidRDefault="006364BF" w:rsidP="006364BF">
      <w:pPr>
        <w:jc w:val="both"/>
        <w:rPr>
          <w:sz w:val="28"/>
          <w:szCs w:val="28"/>
        </w:rPr>
      </w:pPr>
    </w:p>
    <w:sectPr w:rsidR="00033949" w:rsidRPr="006364BF" w:rsidSect="00220A9A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3B" w:rsidRDefault="004C4E3B" w:rsidP="004C4E3B">
      <w:r>
        <w:separator/>
      </w:r>
    </w:p>
  </w:endnote>
  <w:endnote w:type="continuationSeparator" w:id="0">
    <w:p w:rsidR="004C4E3B" w:rsidRDefault="004C4E3B" w:rsidP="004C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93" w:rsidRDefault="004C4E3B" w:rsidP="007338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0A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3B93" w:rsidRDefault="006364BF" w:rsidP="009E3B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93" w:rsidRDefault="004C4E3B" w:rsidP="007338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0A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64BF">
      <w:rPr>
        <w:rStyle w:val="a7"/>
        <w:noProof/>
      </w:rPr>
      <w:t>9</w:t>
    </w:r>
    <w:r>
      <w:rPr>
        <w:rStyle w:val="a7"/>
      </w:rPr>
      <w:fldChar w:fldCharType="end"/>
    </w:r>
  </w:p>
  <w:p w:rsidR="009E3B93" w:rsidRDefault="006364BF" w:rsidP="009E3B9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3B" w:rsidRDefault="004C4E3B" w:rsidP="004C4E3B">
      <w:r>
        <w:separator/>
      </w:r>
    </w:p>
  </w:footnote>
  <w:footnote w:type="continuationSeparator" w:id="0">
    <w:p w:rsidR="004C4E3B" w:rsidRDefault="004C4E3B" w:rsidP="004C4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15pt;height:9.15pt" o:bullet="t">
        <v:imagedata r:id="rId1" o:title="BD10267_"/>
      </v:shape>
    </w:pict>
  </w:numPicBullet>
  <w:abstractNum w:abstractNumId="0">
    <w:nsid w:val="04736B9F"/>
    <w:multiLevelType w:val="multilevel"/>
    <w:tmpl w:val="26D8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748E6"/>
    <w:multiLevelType w:val="multilevel"/>
    <w:tmpl w:val="E598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32A52"/>
    <w:multiLevelType w:val="multilevel"/>
    <w:tmpl w:val="AFB6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D0A3D"/>
    <w:multiLevelType w:val="multilevel"/>
    <w:tmpl w:val="B660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81F7A"/>
    <w:multiLevelType w:val="multilevel"/>
    <w:tmpl w:val="8164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04B55"/>
    <w:multiLevelType w:val="multilevel"/>
    <w:tmpl w:val="6FF8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C32BC"/>
    <w:multiLevelType w:val="multilevel"/>
    <w:tmpl w:val="07A2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87512"/>
    <w:multiLevelType w:val="hybridMultilevel"/>
    <w:tmpl w:val="0ABC4E92"/>
    <w:lvl w:ilvl="0" w:tplc="AF12D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94AC4"/>
    <w:multiLevelType w:val="multilevel"/>
    <w:tmpl w:val="B660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A9A"/>
    <w:rsid w:val="00220A9A"/>
    <w:rsid w:val="00490B6D"/>
    <w:rsid w:val="004C4E3B"/>
    <w:rsid w:val="006364BF"/>
    <w:rsid w:val="00862EC7"/>
    <w:rsid w:val="00AA24F5"/>
    <w:rsid w:val="00D00C53"/>
    <w:rsid w:val="00F9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A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220A9A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220A9A"/>
    <w:pPr>
      <w:snapToGrid w:val="0"/>
      <w:ind w:firstLine="454"/>
      <w:jc w:val="both"/>
    </w:pPr>
  </w:style>
  <w:style w:type="paragraph" w:customStyle="1" w:styleId="c7">
    <w:name w:val="c7"/>
    <w:basedOn w:val="a"/>
    <w:rsid w:val="00220A9A"/>
    <w:pPr>
      <w:spacing w:before="100" w:beforeAutospacing="1" w:after="100" w:afterAutospacing="1"/>
    </w:pPr>
  </w:style>
  <w:style w:type="character" w:customStyle="1" w:styleId="a4">
    <w:name w:val="Основной текст_"/>
    <w:link w:val="4"/>
    <w:locked/>
    <w:rsid w:val="00220A9A"/>
    <w:rPr>
      <w:shd w:val="clear" w:color="auto" w:fill="FFFFFF"/>
    </w:rPr>
  </w:style>
  <w:style w:type="paragraph" w:customStyle="1" w:styleId="4">
    <w:name w:val="Основной текст4"/>
    <w:basedOn w:val="a"/>
    <w:link w:val="a4"/>
    <w:rsid w:val="00220A9A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220A9A"/>
  </w:style>
  <w:style w:type="paragraph" w:styleId="a5">
    <w:name w:val="footer"/>
    <w:basedOn w:val="a"/>
    <w:link w:val="a6"/>
    <w:rsid w:val="00220A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0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20A9A"/>
  </w:style>
  <w:style w:type="paragraph" w:styleId="a8">
    <w:name w:val="Balloon Text"/>
    <w:basedOn w:val="a"/>
    <w:link w:val="a9"/>
    <w:uiPriority w:val="99"/>
    <w:semiHidden/>
    <w:unhideWhenUsed/>
    <w:rsid w:val="00220A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1324</Words>
  <Characters>7550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2021-02-02T22:45:00Z</dcterms:created>
  <dcterms:modified xsi:type="dcterms:W3CDTF">2021-02-02T22:51:00Z</dcterms:modified>
</cp:coreProperties>
</file>