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3085"/>
        <w:gridCol w:w="6486"/>
      </w:tblGrid>
      <w:tr w:rsidR="006E1F80" w:rsidRPr="00B6331B" w:rsidTr="005B018D">
        <w:tc>
          <w:tcPr>
            <w:tcW w:w="3085" w:type="dxa"/>
          </w:tcPr>
          <w:p w:rsidR="006E1F80" w:rsidRPr="00B6331B" w:rsidRDefault="006E1F80" w:rsidP="005B01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31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курса</w:t>
            </w:r>
          </w:p>
        </w:tc>
        <w:tc>
          <w:tcPr>
            <w:tcW w:w="6486" w:type="dxa"/>
          </w:tcPr>
          <w:p w:rsidR="006E1F80" w:rsidRPr="00B6331B" w:rsidRDefault="006E1F80" w:rsidP="005B018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331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6E1F80" w:rsidRPr="00B6331B" w:rsidTr="005B018D">
        <w:tc>
          <w:tcPr>
            <w:tcW w:w="3085" w:type="dxa"/>
          </w:tcPr>
          <w:p w:rsidR="006E1F80" w:rsidRPr="00B6331B" w:rsidRDefault="006E1F80" w:rsidP="005B01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3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6486" w:type="dxa"/>
          </w:tcPr>
          <w:p w:rsidR="006E1F80" w:rsidRPr="00B6331B" w:rsidRDefault="006E1F80" w:rsidP="005B0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31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E1F80" w:rsidRPr="00B6331B" w:rsidTr="005B018D">
        <w:tc>
          <w:tcPr>
            <w:tcW w:w="3085" w:type="dxa"/>
          </w:tcPr>
          <w:p w:rsidR="006E1F80" w:rsidRPr="00B6331B" w:rsidRDefault="006E1F80" w:rsidP="005B01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31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6486" w:type="dxa"/>
          </w:tcPr>
          <w:p w:rsidR="006E1F80" w:rsidRPr="00B6331B" w:rsidRDefault="006E1F80" w:rsidP="005B0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31B">
              <w:rPr>
                <w:rFonts w:ascii="Times New Roman" w:hAnsi="Times New Roman" w:cs="Times New Roman"/>
                <w:sz w:val="20"/>
                <w:szCs w:val="20"/>
              </w:rPr>
              <w:t>34 (4 ч в неделю)</w:t>
            </w:r>
          </w:p>
        </w:tc>
      </w:tr>
      <w:tr w:rsidR="006E1F80" w:rsidRPr="00B6331B" w:rsidTr="005B018D">
        <w:tc>
          <w:tcPr>
            <w:tcW w:w="3085" w:type="dxa"/>
          </w:tcPr>
          <w:p w:rsidR="006E1F80" w:rsidRPr="00B6331B" w:rsidRDefault="006E1F80" w:rsidP="005B01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31B">
              <w:rPr>
                <w:rFonts w:ascii="Times New Roman" w:hAnsi="Times New Roman" w:cs="Times New Roman"/>
                <w:b/>
                <w:sz w:val="20"/>
                <w:szCs w:val="20"/>
              </w:rPr>
              <w:t>Составители</w:t>
            </w:r>
          </w:p>
        </w:tc>
        <w:tc>
          <w:tcPr>
            <w:tcW w:w="6486" w:type="dxa"/>
          </w:tcPr>
          <w:p w:rsidR="006E1F80" w:rsidRPr="00B6331B" w:rsidRDefault="006E1F80" w:rsidP="005B018D">
            <w:pPr>
              <w:ind w:right="-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31B">
              <w:rPr>
                <w:rFonts w:ascii="Times New Roman" w:hAnsi="Times New Roman" w:cs="Times New Roman"/>
                <w:sz w:val="20"/>
                <w:szCs w:val="20"/>
              </w:rPr>
              <w:t xml:space="preserve">- программы основного общего образования по математике, в соответствии с учебным планом, целями и задачами образовательной программы среднего образования МБОУ «Школа – интернат с. </w:t>
            </w:r>
            <w:proofErr w:type="spellStart"/>
            <w:r w:rsidRPr="00B6331B">
              <w:rPr>
                <w:rFonts w:ascii="Times New Roman" w:hAnsi="Times New Roman" w:cs="Times New Roman"/>
                <w:sz w:val="20"/>
                <w:szCs w:val="20"/>
              </w:rPr>
              <w:t>Кепервеем</w:t>
            </w:r>
            <w:proofErr w:type="spellEnd"/>
            <w:r w:rsidRPr="00B6331B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6E1F80" w:rsidRPr="00B6331B" w:rsidRDefault="006E1F80" w:rsidP="005B018D">
            <w:pPr>
              <w:ind w:right="-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31B">
              <w:rPr>
                <w:rFonts w:ascii="Times New Roman" w:hAnsi="Times New Roman" w:cs="Times New Roman"/>
                <w:sz w:val="20"/>
                <w:szCs w:val="20"/>
              </w:rPr>
              <w:t xml:space="preserve">- программы автор  составитель </w:t>
            </w:r>
            <w:proofErr w:type="spellStart"/>
            <w:r w:rsidRPr="00B6331B">
              <w:rPr>
                <w:rFonts w:ascii="Times New Roman" w:hAnsi="Times New Roman" w:cs="Times New Roman"/>
                <w:sz w:val="20"/>
                <w:szCs w:val="20"/>
              </w:rPr>
              <w:t>Т.И.Бурмистрова</w:t>
            </w:r>
            <w:proofErr w:type="spellEnd"/>
            <w:r w:rsidRPr="00B6331B">
              <w:rPr>
                <w:rFonts w:ascii="Times New Roman" w:hAnsi="Times New Roman" w:cs="Times New Roman"/>
                <w:sz w:val="20"/>
                <w:szCs w:val="20"/>
              </w:rPr>
              <w:t xml:space="preserve">  «Программы общеобразовательных учреждений.  Алгебра  и начала   анализа  10-11 классы»   по учебнику «Алгебра и начала математического анализа. 11класс» авт./С.М. Никольский, М.К. </w:t>
            </w:r>
            <w:proofErr w:type="spellStart"/>
            <w:r w:rsidRPr="00B6331B">
              <w:rPr>
                <w:rFonts w:ascii="Times New Roman" w:hAnsi="Times New Roman" w:cs="Times New Roman"/>
                <w:sz w:val="20"/>
                <w:szCs w:val="20"/>
              </w:rPr>
              <w:t>Потаповов</w:t>
            </w:r>
            <w:proofErr w:type="spellEnd"/>
            <w:r w:rsidRPr="00B6331B">
              <w:rPr>
                <w:rFonts w:ascii="Times New Roman" w:hAnsi="Times New Roman" w:cs="Times New Roman"/>
                <w:sz w:val="20"/>
                <w:szCs w:val="20"/>
              </w:rPr>
              <w:t xml:space="preserve">, Н.Н. Решетников, А.В. </w:t>
            </w:r>
            <w:proofErr w:type="spellStart"/>
            <w:r w:rsidRPr="00B6331B">
              <w:rPr>
                <w:rFonts w:ascii="Times New Roman" w:hAnsi="Times New Roman" w:cs="Times New Roman"/>
                <w:sz w:val="20"/>
                <w:szCs w:val="20"/>
              </w:rPr>
              <w:t>Шевкин</w:t>
            </w:r>
            <w:proofErr w:type="spellEnd"/>
            <w:r w:rsidRPr="00B6331B">
              <w:rPr>
                <w:rFonts w:ascii="Times New Roman" w:hAnsi="Times New Roman" w:cs="Times New Roman"/>
                <w:sz w:val="20"/>
                <w:szCs w:val="20"/>
              </w:rPr>
              <w:t xml:space="preserve"> (М: Просвещение , 2018) в соответствии с требованиями федерального компонента  Государственного стандарта среднего (полного) общего образования</w:t>
            </w:r>
          </w:p>
          <w:p w:rsidR="006E1F80" w:rsidRPr="00B6331B" w:rsidRDefault="006E1F80" w:rsidP="005B018D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F80" w:rsidRPr="00B6331B" w:rsidTr="005B018D">
        <w:tc>
          <w:tcPr>
            <w:tcW w:w="3085" w:type="dxa"/>
          </w:tcPr>
          <w:p w:rsidR="006E1F80" w:rsidRPr="00B6331B" w:rsidRDefault="006E1F80" w:rsidP="005B01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31B">
              <w:rPr>
                <w:rFonts w:ascii="Times New Roman" w:hAnsi="Times New Roman" w:cs="Times New Roman"/>
                <w:b/>
                <w:sz w:val="20"/>
                <w:szCs w:val="20"/>
              </w:rPr>
              <w:t>Цель курса</w:t>
            </w:r>
          </w:p>
        </w:tc>
        <w:tc>
          <w:tcPr>
            <w:tcW w:w="6486" w:type="dxa"/>
          </w:tcPr>
          <w:p w:rsidR="006E1F80" w:rsidRPr="00B6331B" w:rsidRDefault="006E1F80" w:rsidP="005B01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331B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</w:t>
            </w:r>
            <w:r w:rsidRPr="00B6331B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представлений об идеях и методах математики;    о математике как универсальном языке науки, средстве моделирования явлений и процессов; </w:t>
            </w:r>
          </w:p>
          <w:p w:rsidR="006E1F80" w:rsidRPr="00B6331B" w:rsidRDefault="006E1F80" w:rsidP="005B01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331B">
              <w:rPr>
                <w:rFonts w:ascii="Times New Roman" w:hAnsi="Times New Roman" w:cs="Times New Roman"/>
                <w:b/>
                <w:sz w:val="20"/>
                <w:szCs w:val="20"/>
              </w:rPr>
              <w:t>овладение</w:t>
            </w:r>
            <w:r w:rsidRPr="00B6331B">
              <w:rPr>
                <w:rFonts w:ascii="Times New Roman" w:hAnsi="Times New Roman" w:cs="Times New Roman"/>
                <w:sz w:val="20"/>
                <w:szCs w:val="20"/>
              </w:rPr>
              <w:t xml:space="preserve"> устным и письменным математическим языком, математическими знаниями и умениями, необходимыми для изучения  школьных  естественно - научных дисциплин, для продолжения образования и освоения избранной специальности на современном уровне;</w:t>
            </w:r>
          </w:p>
          <w:p w:rsidR="006E1F80" w:rsidRPr="00B6331B" w:rsidRDefault="006E1F80" w:rsidP="005B018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3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воспитание </w:t>
            </w:r>
            <w:r w:rsidRPr="00B6331B">
              <w:rPr>
                <w:rFonts w:ascii="Times New Roman" w:hAnsi="Times New Roman" w:cs="Times New Roman"/>
                <w:sz w:val="20"/>
                <w:szCs w:val="20"/>
              </w:rPr>
              <w:t>средствами математики культуры личности:           знакомство с историей развития математики, эволюции</w:t>
            </w:r>
            <w:proofErr w:type="gramStart"/>
            <w:r w:rsidRPr="00B633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63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</w:tc>
      </w:tr>
      <w:tr w:rsidR="006E1F80" w:rsidRPr="00B6331B" w:rsidTr="005B018D">
        <w:tc>
          <w:tcPr>
            <w:tcW w:w="3085" w:type="dxa"/>
          </w:tcPr>
          <w:p w:rsidR="006E1F80" w:rsidRPr="00B6331B" w:rsidRDefault="006E1F80" w:rsidP="005B01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6331B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6486" w:type="dxa"/>
          </w:tcPr>
          <w:p w:rsidR="006E1F80" w:rsidRPr="00B6331B" w:rsidRDefault="006E1F80" w:rsidP="005B01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331B">
              <w:rPr>
                <w:rStyle w:val="c12"/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6331B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</w:t>
            </w:r>
          </w:p>
          <w:p w:rsidR="006E1F80" w:rsidRPr="00B6331B" w:rsidRDefault="006E1F80" w:rsidP="005B018D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6E1F80" w:rsidRPr="00B6331B" w:rsidTr="005B018D">
        <w:tc>
          <w:tcPr>
            <w:tcW w:w="3085" w:type="dxa"/>
          </w:tcPr>
          <w:p w:rsidR="006E1F80" w:rsidRPr="00B6331B" w:rsidRDefault="006E1F80" w:rsidP="005B01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31B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Структура курса</w:t>
            </w:r>
          </w:p>
        </w:tc>
        <w:tc>
          <w:tcPr>
            <w:tcW w:w="6486" w:type="dxa"/>
          </w:tcPr>
          <w:p w:rsidR="006E1F80" w:rsidRPr="00B6331B" w:rsidRDefault="006E1F80" w:rsidP="005B018D">
            <w:pPr>
              <w:pStyle w:val="a3"/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331B">
              <w:rPr>
                <w:rFonts w:ascii="Times New Roman" w:hAnsi="Times New Roman" w:cs="Times New Roman"/>
                <w:sz w:val="20"/>
                <w:szCs w:val="20"/>
              </w:rPr>
              <w:t>Функции и их графики – 9 часов</w:t>
            </w:r>
            <w:r w:rsidRPr="00B6331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E1F80" w:rsidRPr="00B6331B" w:rsidRDefault="006E1F80" w:rsidP="005B01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331B">
              <w:rPr>
                <w:rFonts w:ascii="Times New Roman" w:hAnsi="Times New Roman" w:cs="Times New Roman"/>
                <w:sz w:val="20"/>
                <w:szCs w:val="20"/>
              </w:rPr>
              <w:t>Предел функции и непрерывность – 5 часов</w:t>
            </w:r>
          </w:p>
          <w:p w:rsidR="006E1F80" w:rsidRPr="00B6331B" w:rsidRDefault="006E1F80" w:rsidP="005B01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331B">
              <w:rPr>
                <w:rFonts w:ascii="Times New Roman" w:hAnsi="Times New Roman" w:cs="Times New Roman"/>
                <w:sz w:val="20"/>
                <w:szCs w:val="20"/>
              </w:rPr>
              <w:t>Обратные функции – 6 часов</w:t>
            </w:r>
          </w:p>
          <w:p w:rsidR="006E1F80" w:rsidRPr="00B6331B" w:rsidRDefault="006E1F80" w:rsidP="005B01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331B">
              <w:rPr>
                <w:rFonts w:ascii="Times New Roman" w:hAnsi="Times New Roman" w:cs="Times New Roman"/>
                <w:sz w:val="20"/>
                <w:szCs w:val="20"/>
              </w:rPr>
              <w:t>Производная – 11 часов</w:t>
            </w:r>
          </w:p>
          <w:p w:rsidR="006E1F80" w:rsidRPr="00B6331B" w:rsidRDefault="006E1F80" w:rsidP="005B01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331B">
              <w:rPr>
                <w:rFonts w:ascii="Times New Roman" w:hAnsi="Times New Roman" w:cs="Times New Roman"/>
                <w:sz w:val="20"/>
                <w:szCs w:val="20"/>
              </w:rPr>
              <w:t>Применение производной – 16 часов</w:t>
            </w:r>
          </w:p>
          <w:p w:rsidR="006E1F80" w:rsidRPr="00B6331B" w:rsidRDefault="006E1F80" w:rsidP="005B01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331B">
              <w:rPr>
                <w:rFonts w:ascii="Times New Roman" w:hAnsi="Times New Roman" w:cs="Times New Roman"/>
                <w:sz w:val="20"/>
                <w:szCs w:val="20"/>
              </w:rPr>
              <w:t>Первообразная</w:t>
            </w:r>
            <w:proofErr w:type="gramEnd"/>
            <w:r w:rsidRPr="00B6331B">
              <w:rPr>
                <w:rFonts w:ascii="Times New Roman" w:hAnsi="Times New Roman" w:cs="Times New Roman"/>
                <w:sz w:val="20"/>
                <w:szCs w:val="20"/>
              </w:rPr>
              <w:t xml:space="preserve"> и интеграл – 13 часов</w:t>
            </w:r>
          </w:p>
          <w:p w:rsidR="006E1F80" w:rsidRPr="00B6331B" w:rsidRDefault="006E1F80" w:rsidP="005B01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331B">
              <w:rPr>
                <w:rFonts w:ascii="Times New Roman" w:hAnsi="Times New Roman" w:cs="Times New Roman"/>
                <w:sz w:val="20"/>
                <w:szCs w:val="20"/>
              </w:rPr>
              <w:t>Равносильность уравнений и неравенств – 4 часа</w:t>
            </w:r>
          </w:p>
          <w:p w:rsidR="006E1F80" w:rsidRPr="00B6331B" w:rsidRDefault="006E1F80" w:rsidP="005B01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331B">
              <w:rPr>
                <w:rFonts w:ascii="Times New Roman" w:hAnsi="Times New Roman" w:cs="Times New Roman"/>
                <w:sz w:val="20"/>
                <w:szCs w:val="20"/>
              </w:rPr>
              <w:t>Уравнения – следствия – 8 часов</w:t>
            </w:r>
          </w:p>
          <w:p w:rsidR="006E1F80" w:rsidRPr="00B6331B" w:rsidRDefault="006E1F80" w:rsidP="005B01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331B">
              <w:rPr>
                <w:rFonts w:ascii="Times New Roman" w:hAnsi="Times New Roman" w:cs="Times New Roman"/>
                <w:sz w:val="20"/>
                <w:szCs w:val="20"/>
              </w:rPr>
              <w:t>Равносильность уравнений и неравенств системам – 13 часов</w:t>
            </w:r>
          </w:p>
          <w:p w:rsidR="006E1F80" w:rsidRPr="00B6331B" w:rsidRDefault="006E1F80" w:rsidP="005B01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331B">
              <w:rPr>
                <w:rFonts w:ascii="Times New Roman" w:hAnsi="Times New Roman" w:cs="Times New Roman"/>
                <w:sz w:val="20"/>
                <w:szCs w:val="20"/>
              </w:rPr>
              <w:t>Равносильность уравнений на множествах – 7 часов</w:t>
            </w:r>
          </w:p>
          <w:p w:rsidR="006E1F80" w:rsidRPr="00B6331B" w:rsidRDefault="006E1F80" w:rsidP="005B01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331B">
              <w:rPr>
                <w:rFonts w:ascii="Times New Roman" w:hAnsi="Times New Roman" w:cs="Times New Roman"/>
                <w:sz w:val="20"/>
                <w:szCs w:val="20"/>
              </w:rPr>
              <w:t>Равносильность неравенств на множествах – 7 часов</w:t>
            </w:r>
          </w:p>
          <w:p w:rsidR="006E1F80" w:rsidRPr="00B6331B" w:rsidRDefault="006E1F80" w:rsidP="005B01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331B">
              <w:rPr>
                <w:rFonts w:ascii="Times New Roman" w:hAnsi="Times New Roman" w:cs="Times New Roman"/>
                <w:sz w:val="20"/>
                <w:szCs w:val="20"/>
              </w:rPr>
              <w:t>Метод промежутков для уравнений и неравенств – 5 часов</w:t>
            </w:r>
          </w:p>
          <w:p w:rsidR="006E1F80" w:rsidRPr="00B6331B" w:rsidRDefault="006E1F80" w:rsidP="005B01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331B">
              <w:rPr>
                <w:rFonts w:ascii="Times New Roman" w:hAnsi="Times New Roman" w:cs="Times New Roman"/>
                <w:sz w:val="20"/>
                <w:szCs w:val="20"/>
              </w:rPr>
              <w:t>Использование свойств функций при решении уравнений и неравенств – 5 часов</w:t>
            </w:r>
          </w:p>
          <w:p w:rsidR="006E1F80" w:rsidRPr="00B6331B" w:rsidRDefault="006E1F80" w:rsidP="005B01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331B">
              <w:rPr>
                <w:rFonts w:ascii="Times New Roman" w:hAnsi="Times New Roman" w:cs="Times New Roman"/>
                <w:sz w:val="20"/>
                <w:szCs w:val="20"/>
              </w:rPr>
              <w:t>Системы уравнений с несколькими неизвестными – 8 часов</w:t>
            </w:r>
          </w:p>
          <w:p w:rsidR="006E1F80" w:rsidRPr="00B6331B" w:rsidRDefault="006E1F80" w:rsidP="005B01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331B">
              <w:rPr>
                <w:rFonts w:ascii="Times New Roman" w:hAnsi="Times New Roman" w:cs="Times New Roman"/>
                <w:sz w:val="20"/>
                <w:szCs w:val="20"/>
              </w:rPr>
              <w:t>Повторение – 15 часов</w:t>
            </w:r>
          </w:p>
          <w:p w:rsidR="006E1F80" w:rsidRPr="00B6331B" w:rsidRDefault="006E1F80" w:rsidP="005B018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67019" w:rsidRDefault="00767019"/>
    <w:sectPr w:rsidR="00767019" w:rsidSect="0076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E1F80"/>
    <w:rsid w:val="006E1F80"/>
    <w:rsid w:val="0076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1F80"/>
    <w:pPr>
      <w:spacing w:after="0" w:line="240" w:lineRule="auto"/>
    </w:pPr>
  </w:style>
  <w:style w:type="table" w:styleId="a5">
    <w:name w:val="Table Grid"/>
    <w:basedOn w:val="a1"/>
    <w:uiPriority w:val="59"/>
    <w:rsid w:val="006E1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6E1F80"/>
  </w:style>
  <w:style w:type="paragraph" w:customStyle="1" w:styleId="c18">
    <w:name w:val="c18"/>
    <w:basedOn w:val="a"/>
    <w:rsid w:val="006E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E1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Общая</dc:creator>
  <cp:lastModifiedBy>Общая</cp:lastModifiedBy>
  <cp:revision>1</cp:revision>
  <dcterms:created xsi:type="dcterms:W3CDTF">2021-04-16T02:08:00Z</dcterms:created>
  <dcterms:modified xsi:type="dcterms:W3CDTF">2021-04-16T02:09:00Z</dcterms:modified>
</cp:coreProperties>
</file>